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E78D" w14:textId="77777777" w:rsidR="001446C7" w:rsidRPr="00400D6C" w:rsidRDefault="001446C7" w:rsidP="001446C7">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48EFC4F1" w14:textId="77777777" w:rsidR="001446C7" w:rsidRPr="00400D6C" w:rsidRDefault="001446C7" w:rsidP="001446C7">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Pr>
          <w:rFonts w:ascii="Arial" w:hAnsi="Arial"/>
          <w:color w:val="4F81BD"/>
        </w:rPr>
        <w:t>The provider must promote the good health of the children, take necessary steps to prevent the spread of infection, and take appropriate action when they are ill.</w:t>
      </w:r>
    </w:p>
    <w:p w14:paraId="31633EA6" w14:textId="77777777" w:rsidR="001446C7" w:rsidRDefault="001446C7" w:rsidP="001446C7">
      <w:pPr>
        <w:spacing w:after="0" w:line="240" w:lineRule="auto"/>
        <w:jc w:val="center"/>
        <w:rPr>
          <w:rFonts w:ascii="Arial" w:hAnsi="Arial" w:cs="Arial"/>
          <w:color w:val="FFFFFF" w:themeColor="background1"/>
        </w:rPr>
      </w:pPr>
    </w:p>
    <w:p w14:paraId="47672BC3" w14:textId="77777777" w:rsidR="001446C7" w:rsidRPr="00904889" w:rsidRDefault="001446C7" w:rsidP="001446C7">
      <w:pPr>
        <w:spacing w:line="360" w:lineRule="auto"/>
        <w:rPr>
          <w:rFonts w:ascii="Arial" w:hAnsi="Arial" w:cs="Arial"/>
          <w:b/>
          <w:sz w:val="28"/>
          <w:szCs w:val="28"/>
        </w:rPr>
      </w:pPr>
      <w:r w:rsidRPr="00904889">
        <w:rPr>
          <w:rFonts w:ascii="Arial" w:hAnsi="Arial" w:cs="Arial"/>
          <w:b/>
          <w:sz w:val="28"/>
          <w:szCs w:val="28"/>
        </w:rPr>
        <w:t>Promoting health and hygiene</w:t>
      </w:r>
    </w:p>
    <w:p w14:paraId="5C06C04A" w14:textId="77777777" w:rsidR="001446C7" w:rsidRPr="00904889" w:rsidRDefault="001446C7" w:rsidP="001446C7">
      <w:pPr>
        <w:spacing w:line="360" w:lineRule="auto"/>
        <w:rPr>
          <w:rFonts w:ascii="Arial" w:hAnsi="Arial" w:cs="Arial"/>
          <w:b/>
          <w:sz w:val="28"/>
          <w:szCs w:val="28"/>
        </w:rPr>
      </w:pPr>
      <w:r>
        <w:rPr>
          <w:rFonts w:ascii="Arial" w:hAnsi="Arial" w:cs="Arial"/>
          <w:b/>
          <w:sz w:val="28"/>
          <w:szCs w:val="28"/>
        </w:rPr>
        <w:t xml:space="preserve">3.7 </w:t>
      </w:r>
      <w:r w:rsidRPr="00885AC5">
        <w:rPr>
          <w:rFonts w:ascii="Arial" w:hAnsi="Arial" w:cs="Arial"/>
          <w:b/>
          <w:sz w:val="28"/>
          <w:szCs w:val="28"/>
        </w:rPr>
        <w:t xml:space="preserve">First </w:t>
      </w:r>
      <w:r>
        <w:rPr>
          <w:rFonts w:ascii="Arial" w:hAnsi="Arial" w:cs="Arial"/>
          <w:b/>
          <w:sz w:val="28"/>
          <w:szCs w:val="28"/>
        </w:rPr>
        <w:t>a</w:t>
      </w:r>
      <w:r w:rsidRPr="00885AC5">
        <w:rPr>
          <w:rFonts w:ascii="Arial" w:hAnsi="Arial" w:cs="Arial"/>
          <w:b/>
          <w:sz w:val="28"/>
          <w:szCs w:val="28"/>
        </w:rPr>
        <w:t>id</w:t>
      </w:r>
    </w:p>
    <w:p w14:paraId="0A0BB8AB" w14:textId="77777777" w:rsidR="001446C7" w:rsidRPr="00885AC5" w:rsidRDefault="001446C7" w:rsidP="001446C7">
      <w:pPr>
        <w:spacing w:line="360" w:lineRule="auto"/>
        <w:rPr>
          <w:rFonts w:ascii="Arial" w:hAnsi="Arial" w:cs="Arial"/>
          <w:b/>
        </w:rPr>
      </w:pPr>
      <w:r w:rsidRPr="00885AC5">
        <w:rPr>
          <w:rFonts w:ascii="Arial" w:hAnsi="Arial" w:cs="Arial"/>
          <w:b/>
        </w:rPr>
        <w:t>Policy statement</w:t>
      </w:r>
    </w:p>
    <w:p w14:paraId="7EB82D2B" w14:textId="77777777" w:rsidR="001446C7" w:rsidRDefault="001446C7" w:rsidP="001446C7">
      <w:pPr>
        <w:spacing w:line="360" w:lineRule="auto"/>
        <w:rPr>
          <w:rFonts w:ascii="Arial" w:hAnsi="Arial" w:cs="Arial"/>
        </w:rPr>
      </w:pPr>
      <w:r w:rsidRPr="00885AC5">
        <w:rPr>
          <w:rFonts w:ascii="Arial" w:hAnsi="Arial" w:cs="Arial"/>
        </w:rPr>
        <w:t xml:space="preserve">In our setting staff are able to take action to apply </w:t>
      </w:r>
      <w:r>
        <w:rPr>
          <w:rFonts w:ascii="Arial" w:hAnsi="Arial" w:cs="Arial"/>
        </w:rPr>
        <w:t>f</w:t>
      </w:r>
      <w:r w:rsidRPr="00885AC5">
        <w:rPr>
          <w:rFonts w:ascii="Arial" w:hAnsi="Arial" w:cs="Arial"/>
        </w:rPr>
        <w:t xml:space="preserve">irst </w:t>
      </w:r>
      <w:r>
        <w:rPr>
          <w:rFonts w:ascii="Arial" w:hAnsi="Arial" w:cs="Arial"/>
        </w:rPr>
        <w:t>a</w:t>
      </w:r>
      <w:r w:rsidRPr="00885AC5">
        <w:rPr>
          <w:rFonts w:ascii="Arial" w:hAnsi="Arial" w:cs="Arial"/>
        </w:rPr>
        <w:t xml:space="preserve">id treatment in the event of an accident involving a child or adult. At least one member of staff with current first aid training is on the premises or on an outing at any one time. The first aid qualification includes first aid training for infants and young children. </w:t>
      </w:r>
    </w:p>
    <w:p w14:paraId="5E175931" w14:textId="77777777" w:rsidR="00F3287E" w:rsidRDefault="00F3287E" w:rsidP="00F3287E">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F3287E" w:rsidRPr="00AF5C66" w14:paraId="44E0E26E" w14:textId="77777777" w:rsidTr="008D7A05">
        <w:tc>
          <w:tcPr>
            <w:tcW w:w="1250" w:type="pct"/>
            <w:shd w:val="clear" w:color="auto" w:fill="DAEEF3" w:themeFill="accent5" w:themeFillTint="33"/>
          </w:tcPr>
          <w:p w14:paraId="40C5946D" w14:textId="77777777" w:rsidR="00F3287E" w:rsidRPr="002A678D" w:rsidRDefault="00F3287E" w:rsidP="008D7A05">
            <w:pPr>
              <w:pStyle w:val="ListParagraph"/>
              <w:spacing w:line="360" w:lineRule="auto"/>
              <w:ind w:left="0"/>
              <w:rPr>
                <w:rFonts w:ascii="Arial" w:hAnsi="Arial" w:cs="Arial"/>
                <w:b/>
                <w:sz w:val="18"/>
                <w:szCs w:val="18"/>
              </w:rPr>
            </w:pPr>
            <w:r w:rsidRPr="002A678D">
              <w:rPr>
                <w:rFonts w:ascii="Arial" w:hAnsi="Arial" w:cs="Arial"/>
                <w:b/>
                <w:sz w:val="18"/>
                <w:szCs w:val="18"/>
              </w:rPr>
              <w:t>A Unique Child</w:t>
            </w:r>
          </w:p>
        </w:tc>
        <w:tc>
          <w:tcPr>
            <w:tcW w:w="1250" w:type="pct"/>
            <w:shd w:val="clear" w:color="auto" w:fill="EAF1DD" w:themeFill="accent3" w:themeFillTint="33"/>
          </w:tcPr>
          <w:p w14:paraId="76DBFB73" w14:textId="77777777" w:rsidR="00F3287E" w:rsidRPr="002A678D" w:rsidRDefault="00F3287E" w:rsidP="008D7A05">
            <w:pPr>
              <w:pStyle w:val="ListParagraph"/>
              <w:spacing w:line="360" w:lineRule="auto"/>
              <w:ind w:left="0"/>
              <w:rPr>
                <w:rFonts w:ascii="Arial" w:hAnsi="Arial" w:cs="Arial"/>
                <w:b/>
                <w:sz w:val="18"/>
                <w:szCs w:val="18"/>
              </w:rPr>
            </w:pPr>
            <w:r w:rsidRPr="002A678D">
              <w:rPr>
                <w:rFonts w:ascii="Arial" w:hAnsi="Arial" w:cs="Arial"/>
                <w:b/>
                <w:sz w:val="18"/>
                <w:szCs w:val="18"/>
              </w:rPr>
              <w:t>Positive Relationships</w:t>
            </w:r>
          </w:p>
        </w:tc>
        <w:tc>
          <w:tcPr>
            <w:tcW w:w="1250" w:type="pct"/>
            <w:shd w:val="clear" w:color="auto" w:fill="FDE9D9" w:themeFill="accent6" w:themeFillTint="33"/>
          </w:tcPr>
          <w:p w14:paraId="704A7385" w14:textId="77777777" w:rsidR="00F3287E" w:rsidRPr="002A678D" w:rsidRDefault="00F3287E" w:rsidP="008D7A05">
            <w:pPr>
              <w:spacing w:line="360" w:lineRule="auto"/>
              <w:rPr>
                <w:rFonts w:ascii="Arial" w:eastAsia="Calibri" w:hAnsi="Arial" w:cs="Arial"/>
                <w:b/>
                <w:sz w:val="18"/>
                <w:szCs w:val="18"/>
              </w:rPr>
            </w:pPr>
            <w:r w:rsidRPr="002A678D">
              <w:rPr>
                <w:rFonts w:ascii="Arial" w:eastAsia="Calibri" w:hAnsi="Arial" w:cs="Arial"/>
                <w:b/>
                <w:sz w:val="18"/>
                <w:szCs w:val="18"/>
              </w:rPr>
              <w:t>Enabling Environments</w:t>
            </w:r>
          </w:p>
        </w:tc>
        <w:tc>
          <w:tcPr>
            <w:tcW w:w="1250" w:type="pct"/>
            <w:shd w:val="clear" w:color="auto" w:fill="F2DBDB" w:themeFill="accent2" w:themeFillTint="33"/>
          </w:tcPr>
          <w:p w14:paraId="733EA22F" w14:textId="77777777" w:rsidR="00F3287E" w:rsidRPr="002A678D" w:rsidRDefault="00F3287E" w:rsidP="008D7A05">
            <w:pPr>
              <w:pStyle w:val="ListParagraph"/>
              <w:spacing w:line="360" w:lineRule="auto"/>
              <w:ind w:left="0"/>
              <w:rPr>
                <w:rFonts w:ascii="Arial" w:hAnsi="Arial" w:cs="Arial"/>
                <w:b/>
                <w:sz w:val="18"/>
                <w:szCs w:val="18"/>
              </w:rPr>
            </w:pPr>
            <w:r w:rsidRPr="002A678D">
              <w:rPr>
                <w:rFonts w:ascii="Arial" w:hAnsi="Arial" w:cs="Arial"/>
                <w:b/>
                <w:sz w:val="18"/>
                <w:szCs w:val="18"/>
              </w:rPr>
              <w:t>Learning and Development</w:t>
            </w:r>
          </w:p>
        </w:tc>
      </w:tr>
      <w:tr w:rsidR="00F3287E" w:rsidRPr="00961909" w14:paraId="721760FB" w14:textId="77777777" w:rsidTr="008D7A05">
        <w:tc>
          <w:tcPr>
            <w:tcW w:w="1250" w:type="pct"/>
            <w:shd w:val="clear" w:color="auto" w:fill="DAEEF3" w:themeFill="accent5" w:themeFillTint="33"/>
          </w:tcPr>
          <w:p w14:paraId="025B6B75" w14:textId="77777777" w:rsidR="00F3287E" w:rsidRPr="002A678D" w:rsidRDefault="00F3287E" w:rsidP="008D7A05">
            <w:pPr>
              <w:pStyle w:val="ListParagraph"/>
              <w:spacing w:line="360" w:lineRule="auto"/>
              <w:ind w:left="360" w:hanging="360"/>
              <w:rPr>
                <w:rFonts w:ascii="Arial" w:hAnsi="Arial" w:cs="Arial"/>
                <w:sz w:val="18"/>
                <w:szCs w:val="18"/>
              </w:rPr>
            </w:pPr>
            <w:r w:rsidRPr="002A678D">
              <w:rPr>
                <w:rFonts w:ascii="Arial" w:hAnsi="Arial" w:cs="Arial"/>
                <w:sz w:val="18"/>
                <w:szCs w:val="18"/>
              </w:rPr>
              <w:t>1.4 Health and well-being</w:t>
            </w:r>
          </w:p>
        </w:tc>
        <w:tc>
          <w:tcPr>
            <w:tcW w:w="1250" w:type="pct"/>
            <w:shd w:val="clear" w:color="auto" w:fill="EAF1DD" w:themeFill="accent3" w:themeFillTint="33"/>
          </w:tcPr>
          <w:p w14:paraId="083624A6" w14:textId="77777777" w:rsidR="00F3287E" w:rsidRPr="002A678D" w:rsidRDefault="00F3287E" w:rsidP="008D7A05">
            <w:pPr>
              <w:pStyle w:val="ListParagraph"/>
              <w:spacing w:line="360" w:lineRule="auto"/>
              <w:ind w:left="360" w:hanging="360"/>
              <w:rPr>
                <w:rFonts w:ascii="Arial" w:hAnsi="Arial" w:cs="Arial"/>
                <w:sz w:val="18"/>
                <w:szCs w:val="18"/>
              </w:rPr>
            </w:pPr>
            <w:r w:rsidRPr="002A678D">
              <w:rPr>
                <w:rFonts w:ascii="Arial" w:hAnsi="Arial" w:cs="Arial"/>
                <w:sz w:val="18"/>
                <w:szCs w:val="18"/>
              </w:rPr>
              <w:t>2.1 Respecting each other</w:t>
            </w:r>
          </w:p>
        </w:tc>
        <w:tc>
          <w:tcPr>
            <w:tcW w:w="1250" w:type="pct"/>
            <w:shd w:val="clear" w:color="auto" w:fill="FDE9D9" w:themeFill="accent6" w:themeFillTint="33"/>
          </w:tcPr>
          <w:p w14:paraId="2028B02D" w14:textId="77777777" w:rsidR="00F3287E" w:rsidRPr="002A678D" w:rsidRDefault="00F3287E" w:rsidP="008D7A05">
            <w:pPr>
              <w:spacing w:line="360" w:lineRule="auto"/>
              <w:ind w:left="360" w:hanging="360"/>
              <w:rPr>
                <w:rFonts w:ascii="Arial" w:eastAsia="Calibri" w:hAnsi="Arial" w:cs="Arial"/>
                <w:sz w:val="18"/>
                <w:szCs w:val="18"/>
              </w:rPr>
            </w:pPr>
            <w:r w:rsidRPr="002A678D">
              <w:rPr>
                <w:rFonts w:ascii="Arial" w:eastAsia="Calibri" w:hAnsi="Arial" w:cs="Arial"/>
                <w:sz w:val="18"/>
                <w:szCs w:val="18"/>
              </w:rPr>
              <w:t>3.2 Supporting every child</w:t>
            </w:r>
          </w:p>
        </w:tc>
        <w:tc>
          <w:tcPr>
            <w:tcW w:w="1250" w:type="pct"/>
            <w:shd w:val="clear" w:color="auto" w:fill="F2DBDB" w:themeFill="accent2" w:themeFillTint="33"/>
          </w:tcPr>
          <w:p w14:paraId="53FB7DD6" w14:textId="77777777" w:rsidR="00F3287E" w:rsidRPr="002A678D" w:rsidRDefault="00F3287E" w:rsidP="008D7A05">
            <w:pPr>
              <w:pStyle w:val="ListParagraph"/>
              <w:spacing w:line="360" w:lineRule="auto"/>
              <w:ind w:left="360" w:hanging="360"/>
              <w:rPr>
                <w:rFonts w:ascii="Arial" w:hAnsi="Arial" w:cs="Arial"/>
                <w:sz w:val="18"/>
                <w:szCs w:val="18"/>
              </w:rPr>
            </w:pPr>
          </w:p>
        </w:tc>
      </w:tr>
    </w:tbl>
    <w:p w14:paraId="62114315" w14:textId="77777777" w:rsidR="001446C7" w:rsidRDefault="001446C7" w:rsidP="001446C7">
      <w:pPr>
        <w:spacing w:line="360" w:lineRule="auto"/>
        <w:rPr>
          <w:rFonts w:ascii="Arial" w:hAnsi="Arial" w:cs="Arial"/>
        </w:rPr>
      </w:pPr>
    </w:p>
    <w:p w14:paraId="4B477856" w14:textId="77777777" w:rsidR="001446C7" w:rsidRPr="00885AC5" w:rsidRDefault="001446C7" w:rsidP="001446C7">
      <w:pPr>
        <w:spacing w:line="360" w:lineRule="auto"/>
        <w:rPr>
          <w:rFonts w:ascii="Arial" w:hAnsi="Arial" w:cs="Arial"/>
          <w:b/>
        </w:rPr>
      </w:pPr>
      <w:r w:rsidRPr="00885AC5">
        <w:rPr>
          <w:rFonts w:ascii="Arial" w:hAnsi="Arial" w:cs="Arial"/>
          <w:b/>
        </w:rPr>
        <w:t>Procedure</w:t>
      </w:r>
      <w:r>
        <w:rPr>
          <w:rFonts w:ascii="Arial" w:hAnsi="Arial" w:cs="Arial"/>
          <w:b/>
        </w:rPr>
        <w:t>s</w:t>
      </w:r>
    </w:p>
    <w:p w14:paraId="0FE050D0" w14:textId="77777777" w:rsidR="001446C7" w:rsidRPr="00885AC5" w:rsidRDefault="001446C7" w:rsidP="001446C7">
      <w:pPr>
        <w:spacing w:line="360" w:lineRule="auto"/>
        <w:rPr>
          <w:rFonts w:ascii="Arial" w:hAnsi="Arial" w:cs="Arial"/>
          <w:b/>
        </w:rPr>
      </w:pPr>
      <w:r w:rsidRPr="00885AC5">
        <w:rPr>
          <w:rFonts w:ascii="Arial" w:hAnsi="Arial" w:cs="Arial"/>
          <w:i/>
        </w:rPr>
        <w:t>The first aid kit</w:t>
      </w:r>
    </w:p>
    <w:p w14:paraId="2B88FFAD" w14:textId="77777777" w:rsidR="001446C7" w:rsidRPr="00885AC5" w:rsidRDefault="001446C7" w:rsidP="001446C7">
      <w:pPr>
        <w:spacing w:line="360" w:lineRule="auto"/>
        <w:rPr>
          <w:rFonts w:ascii="Arial" w:hAnsi="Arial" w:cs="Arial"/>
        </w:rPr>
      </w:pPr>
      <w:r w:rsidRPr="00885AC5">
        <w:rPr>
          <w:rFonts w:ascii="Arial" w:hAnsi="Arial" w:cs="Arial"/>
        </w:rPr>
        <w:t xml:space="preserve">Our first aid kit complies with the Health and Safety (First Aid) Regulations 1981 and contains the following items </w:t>
      </w:r>
      <w:r>
        <w:rPr>
          <w:rFonts w:ascii="Arial" w:hAnsi="Arial" w:cs="Arial"/>
        </w:rPr>
        <w:t>only</w:t>
      </w:r>
      <w:r w:rsidRPr="00885AC5">
        <w:rPr>
          <w:rFonts w:ascii="Arial" w:hAnsi="Arial" w:cs="Arial"/>
        </w:rPr>
        <w:t>:</w:t>
      </w:r>
    </w:p>
    <w:p w14:paraId="41C54798" w14:textId="77777777" w:rsidR="001446C7" w:rsidRPr="00885AC5" w:rsidRDefault="001446C7" w:rsidP="001446C7">
      <w:pPr>
        <w:pStyle w:val="Blockquote"/>
        <w:numPr>
          <w:ilvl w:val="0"/>
          <w:numId w:val="1"/>
        </w:numPr>
        <w:spacing w:before="0" w:after="0" w:line="360" w:lineRule="auto"/>
        <w:ind w:right="720"/>
        <w:rPr>
          <w:rFonts w:ascii="Arial" w:hAnsi="Arial" w:cs="Arial"/>
          <w:sz w:val="22"/>
          <w:szCs w:val="22"/>
        </w:rPr>
      </w:pPr>
      <w:r w:rsidRPr="00885AC5">
        <w:rPr>
          <w:rFonts w:ascii="Arial" w:hAnsi="Arial" w:cs="Arial"/>
          <w:sz w:val="22"/>
          <w:szCs w:val="22"/>
        </w:rPr>
        <w:t>Triangular bandages (ideally at least one should be sterile) - x 4</w:t>
      </w:r>
      <w:r>
        <w:rPr>
          <w:rFonts w:ascii="Arial" w:hAnsi="Arial" w:cs="Arial"/>
          <w:sz w:val="22"/>
          <w:szCs w:val="22"/>
        </w:rPr>
        <w:t>.</w:t>
      </w:r>
    </w:p>
    <w:p w14:paraId="48587174" w14:textId="77777777" w:rsidR="001446C7" w:rsidRPr="00885AC5" w:rsidRDefault="001446C7" w:rsidP="001446C7">
      <w:pPr>
        <w:pStyle w:val="Blockquote"/>
        <w:numPr>
          <w:ilvl w:val="0"/>
          <w:numId w:val="1"/>
        </w:numPr>
        <w:spacing w:before="0" w:after="0" w:line="360" w:lineRule="auto"/>
        <w:ind w:right="720"/>
        <w:rPr>
          <w:rFonts w:ascii="Arial" w:hAnsi="Arial" w:cs="Arial"/>
          <w:sz w:val="22"/>
          <w:szCs w:val="22"/>
        </w:rPr>
      </w:pPr>
      <w:r w:rsidRPr="00885AC5">
        <w:rPr>
          <w:rFonts w:ascii="Arial" w:hAnsi="Arial" w:cs="Arial"/>
          <w:sz w:val="22"/>
          <w:szCs w:val="22"/>
        </w:rPr>
        <w:t>Sterile dressings:</w:t>
      </w:r>
    </w:p>
    <w:p w14:paraId="040543D0" w14:textId="77777777" w:rsidR="001446C7" w:rsidRPr="00885AC5" w:rsidRDefault="001446C7" w:rsidP="001446C7">
      <w:pPr>
        <w:spacing w:line="360" w:lineRule="auto"/>
        <w:ind w:left="360"/>
        <w:rPr>
          <w:rFonts w:ascii="Arial" w:hAnsi="Arial" w:cs="Arial"/>
        </w:rPr>
      </w:pPr>
      <w:r w:rsidRPr="00885AC5">
        <w:rPr>
          <w:rFonts w:ascii="Arial" w:hAnsi="Arial" w:cs="Arial"/>
        </w:rPr>
        <w:t>a) Small (formerly Medium No 8) - x 3</w:t>
      </w:r>
      <w:r>
        <w:rPr>
          <w:rFonts w:ascii="Arial" w:hAnsi="Arial" w:cs="Arial"/>
        </w:rPr>
        <w:t>.</w:t>
      </w:r>
    </w:p>
    <w:p w14:paraId="59073FC7" w14:textId="77777777" w:rsidR="001446C7" w:rsidRPr="00885AC5" w:rsidRDefault="001446C7" w:rsidP="001446C7">
      <w:pPr>
        <w:spacing w:line="360" w:lineRule="auto"/>
        <w:ind w:left="360"/>
        <w:rPr>
          <w:rFonts w:ascii="Arial" w:hAnsi="Arial" w:cs="Arial"/>
        </w:rPr>
      </w:pPr>
      <w:r w:rsidRPr="00885AC5">
        <w:rPr>
          <w:rFonts w:ascii="Arial" w:hAnsi="Arial" w:cs="Arial"/>
        </w:rPr>
        <w:t>b) Medium (formerly Large No 9) – HSE 1 - x 3</w:t>
      </w:r>
      <w:r>
        <w:rPr>
          <w:rFonts w:ascii="Arial" w:hAnsi="Arial" w:cs="Arial"/>
        </w:rPr>
        <w:t>.</w:t>
      </w:r>
    </w:p>
    <w:p w14:paraId="06269E7F" w14:textId="77777777" w:rsidR="001446C7" w:rsidRPr="00885AC5" w:rsidRDefault="001446C7" w:rsidP="001446C7">
      <w:pPr>
        <w:spacing w:line="360" w:lineRule="auto"/>
        <w:ind w:left="360"/>
        <w:rPr>
          <w:rFonts w:ascii="Arial" w:hAnsi="Arial" w:cs="Arial"/>
        </w:rPr>
      </w:pPr>
      <w:r w:rsidRPr="00885AC5">
        <w:rPr>
          <w:rFonts w:ascii="Arial" w:hAnsi="Arial" w:cs="Arial"/>
        </w:rPr>
        <w:t>c) Large (formerly Extra Large No 3) – HSE 2 - x 3</w:t>
      </w:r>
      <w:r>
        <w:rPr>
          <w:rFonts w:ascii="Arial" w:hAnsi="Arial" w:cs="Arial"/>
        </w:rPr>
        <w:t>.</w:t>
      </w:r>
    </w:p>
    <w:p w14:paraId="129B2284" w14:textId="77777777" w:rsidR="001446C7" w:rsidRPr="00885AC5" w:rsidRDefault="001446C7" w:rsidP="001446C7">
      <w:pPr>
        <w:pStyle w:val="Blockquote"/>
        <w:numPr>
          <w:ilvl w:val="0"/>
          <w:numId w:val="2"/>
        </w:numPr>
        <w:spacing w:before="0" w:after="0" w:line="360" w:lineRule="auto"/>
        <w:ind w:right="720"/>
        <w:rPr>
          <w:rFonts w:ascii="Arial" w:hAnsi="Arial" w:cs="Arial"/>
          <w:sz w:val="22"/>
          <w:szCs w:val="22"/>
        </w:rPr>
      </w:pPr>
      <w:r w:rsidRPr="00885AC5">
        <w:rPr>
          <w:rFonts w:ascii="Arial" w:hAnsi="Arial" w:cs="Arial"/>
          <w:sz w:val="22"/>
          <w:szCs w:val="22"/>
        </w:rPr>
        <w:t>Composite pack containing 20 assorted (i</w:t>
      </w:r>
      <w:r>
        <w:rPr>
          <w:rFonts w:ascii="Arial" w:hAnsi="Arial" w:cs="Arial"/>
          <w:sz w:val="22"/>
          <w:szCs w:val="22"/>
        </w:rPr>
        <w:t>ndividually-wrapped) plasters 1.</w:t>
      </w:r>
    </w:p>
    <w:p w14:paraId="6487D427" w14:textId="77777777" w:rsidR="001446C7" w:rsidRPr="00885AC5" w:rsidRDefault="001446C7" w:rsidP="001446C7">
      <w:pPr>
        <w:pStyle w:val="Blockquote"/>
        <w:numPr>
          <w:ilvl w:val="0"/>
          <w:numId w:val="2"/>
        </w:numPr>
        <w:spacing w:before="0" w:after="0" w:line="360" w:lineRule="auto"/>
        <w:ind w:right="542"/>
        <w:rPr>
          <w:rFonts w:ascii="Arial" w:hAnsi="Arial" w:cs="Arial"/>
          <w:sz w:val="22"/>
          <w:szCs w:val="22"/>
        </w:rPr>
      </w:pPr>
      <w:r w:rsidRPr="00885AC5">
        <w:rPr>
          <w:rFonts w:ascii="Arial" w:hAnsi="Arial" w:cs="Arial"/>
          <w:sz w:val="22"/>
          <w:szCs w:val="22"/>
        </w:rPr>
        <w:t xml:space="preserve">Sterile eye pads (with bandage or attachment) </w:t>
      </w:r>
      <w:proofErr w:type="spellStart"/>
      <w:r w:rsidRPr="00885AC5">
        <w:rPr>
          <w:rFonts w:ascii="Arial" w:hAnsi="Arial" w:cs="Arial"/>
          <w:sz w:val="22"/>
          <w:szCs w:val="22"/>
        </w:rPr>
        <w:t>eg</w:t>
      </w:r>
      <w:proofErr w:type="spellEnd"/>
      <w:r w:rsidRPr="00885AC5">
        <w:rPr>
          <w:rFonts w:ascii="Arial" w:hAnsi="Arial" w:cs="Arial"/>
          <w:sz w:val="22"/>
          <w:szCs w:val="22"/>
        </w:rPr>
        <w:t xml:space="preserve"> No 16 dressing 2</w:t>
      </w:r>
      <w:r>
        <w:rPr>
          <w:rFonts w:ascii="Arial" w:hAnsi="Arial" w:cs="Arial"/>
          <w:sz w:val="22"/>
          <w:szCs w:val="22"/>
        </w:rPr>
        <w:t>.</w:t>
      </w:r>
    </w:p>
    <w:p w14:paraId="49E2D0D5" w14:textId="77777777" w:rsidR="001446C7" w:rsidRPr="00885AC5" w:rsidRDefault="001446C7" w:rsidP="001446C7">
      <w:pPr>
        <w:pStyle w:val="Blockquote"/>
        <w:numPr>
          <w:ilvl w:val="0"/>
          <w:numId w:val="2"/>
        </w:numPr>
        <w:spacing w:before="0" w:after="0" w:line="360" w:lineRule="auto"/>
        <w:ind w:right="720"/>
        <w:rPr>
          <w:rFonts w:ascii="Arial" w:hAnsi="Arial" w:cs="Arial"/>
          <w:sz w:val="22"/>
          <w:szCs w:val="22"/>
        </w:rPr>
      </w:pPr>
      <w:r w:rsidRPr="00885AC5">
        <w:rPr>
          <w:rFonts w:ascii="Arial" w:hAnsi="Arial" w:cs="Arial"/>
          <w:sz w:val="22"/>
          <w:szCs w:val="22"/>
        </w:rPr>
        <w:t>Container or 6 safety pins 1</w:t>
      </w:r>
      <w:r>
        <w:rPr>
          <w:rFonts w:ascii="Arial" w:hAnsi="Arial" w:cs="Arial"/>
          <w:sz w:val="22"/>
          <w:szCs w:val="22"/>
        </w:rPr>
        <w:t>.</w:t>
      </w:r>
    </w:p>
    <w:p w14:paraId="1D724E1A" w14:textId="77777777" w:rsidR="001446C7" w:rsidRPr="00885AC5" w:rsidRDefault="001446C7" w:rsidP="001446C7">
      <w:pPr>
        <w:pStyle w:val="Blockquote"/>
        <w:numPr>
          <w:ilvl w:val="0"/>
          <w:numId w:val="2"/>
        </w:numPr>
        <w:spacing w:before="0" w:after="0" w:line="360" w:lineRule="auto"/>
        <w:ind w:right="720"/>
        <w:rPr>
          <w:rFonts w:ascii="Arial" w:hAnsi="Arial" w:cs="Arial"/>
          <w:sz w:val="22"/>
          <w:szCs w:val="22"/>
        </w:rPr>
      </w:pPr>
      <w:r w:rsidRPr="00885AC5">
        <w:rPr>
          <w:rFonts w:ascii="Arial" w:hAnsi="Arial" w:cs="Arial"/>
          <w:sz w:val="22"/>
          <w:szCs w:val="22"/>
        </w:rPr>
        <w:t>Guidance card as recommended by HSE 1</w:t>
      </w:r>
      <w:r>
        <w:rPr>
          <w:rFonts w:ascii="Arial" w:hAnsi="Arial" w:cs="Arial"/>
          <w:sz w:val="22"/>
          <w:szCs w:val="22"/>
        </w:rPr>
        <w:t>.</w:t>
      </w:r>
    </w:p>
    <w:p w14:paraId="452B034D" w14:textId="77777777" w:rsidR="001446C7" w:rsidRPr="00885AC5" w:rsidRDefault="001446C7" w:rsidP="001446C7">
      <w:pPr>
        <w:spacing w:line="360" w:lineRule="auto"/>
        <w:outlineLvl w:val="0"/>
        <w:rPr>
          <w:rFonts w:ascii="Arial" w:hAnsi="Arial" w:cs="Arial"/>
        </w:rPr>
      </w:pPr>
      <w:r w:rsidRPr="00885AC5">
        <w:rPr>
          <w:rFonts w:ascii="Arial" w:hAnsi="Arial" w:cs="Arial"/>
        </w:rPr>
        <w:t xml:space="preserve">In addition to the first aid equipment, each box should be supplied with: </w:t>
      </w:r>
    </w:p>
    <w:p w14:paraId="1E2A823B" w14:textId="77777777" w:rsidR="001446C7" w:rsidRPr="00885AC5" w:rsidRDefault="001446C7" w:rsidP="001446C7">
      <w:pPr>
        <w:pStyle w:val="Blockquote"/>
        <w:numPr>
          <w:ilvl w:val="0"/>
          <w:numId w:val="3"/>
        </w:numPr>
        <w:spacing w:before="0" w:after="0" w:line="360" w:lineRule="auto"/>
        <w:ind w:right="720"/>
        <w:rPr>
          <w:rFonts w:ascii="Arial" w:hAnsi="Arial" w:cs="Arial"/>
          <w:sz w:val="22"/>
          <w:szCs w:val="22"/>
        </w:rPr>
      </w:pPr>
      <w:r w:rsidRPr="00885AC5">
        <w:rPr>
          <w:rFonts w:ascii="Arial" w:hAnsi="Arial" w:cs="Arial"/>
          <w:sz w:val="22"/>
          <w:szCs w:val="22"/>
        </w:rPr>
        <w:t>2 pairs of disposable plastic (PVC or vinyl) gloves</w:t>
      </w:r>
      <w:r>
        <w:rPr>
          <w:rFonts w:ascii="Arial" w:hAnsi="Arial" w:cs="Arial"/>
          <w:sz w:val="22"/>
          <w:szCs w:val="22"/>
        </w:rPr>
        <w:t>.</w:t>
      </w:r>
    </w:p>
    <w:p w14:paraId="5FD2E26E" w14:textId="77777777" w:rsidR="001446C7" w:rsidRPr="00885AC5" w:rsidRDefault="001446C7" w:rsidP="001446C7">
      <w:pPr>
        <w:pStyle w:val="Blockquote"/>
        <w:numPr>
          <w:ilvl w:val="0"/>
          <w:numId w:val="3"/>
        </w:numPr>
        <w:spacing w:before="0" w:after="0" w:line="360" w:lineRule="auto"/>
        <w:ind w:right="720"/>
        <w:rPr>
          <w:rFonts w:ascii="Arial" w:hAnsi="Arial" w:cs="Arial"/>
          <w:sz w:val="22"/>
          <w:szCs w:val="22"/>
        </w:rPr>
      </w:pPr>
      <w:r w:rsidRPr="00885AC5">
        <w:rPr>
          <w:rFonts w:ascii="Arial" w:hAnsi="Arial" w:cs="Arial"/>
          <w:sz w:val="22"/>
          <w:szCs w:val="22"/>
        </w:rPr>
        <w:t>1 plastic disposable apron</w:t>
      </w:r>
      <w:r>
        <w:rPr>
          <w:rFonts w:ascii="Arial" w:hAnsi="Arial" w:cs="Arial"/>
          <w:sz w:val="22"/>
          <w:szCs w:val="22"/>
        </w:rPr>
        <w:t>.</w:t>
      </w:r>
    </w:p>
    <w:p w14:paraId="38457D5D" w14:textId="77777777" w:rsidR="001446C7" w:rsidRPr="001446C7" w:rsidRDefault="001446C7" w:rsidP="001446C7">
      <w:pPr>
        <w:pStyle w:val="Blockquote"/>
        <w:numPr>
          <w:ilvl w:val="0"/>
          <w:numId w:val="3"/>
        </w:numPr>
        <w:spacing w:before="0" w:after="0" w:line="360" w:lineRule="auto"/>
        <w:ind w:right="720"/>
        <w:rPr>
          <w:rFonts w:ascii="Arial" w:hAnsi="Arial" w:cs="Arial"/>
          <w:sz w:val="22"/>
          <w:szCs w:val="22"/>
        </w:rPr>
      </w:pPr>
      <w:r w:rsidRPr="00885AC5">
        <w:rPr>
          <w:rFonts w:ascii="Arial" w:hAnsi="Arial" w:cs="Arial"/>
          <w:sz w:val="22"/>
          <w:szCs w:val="22"/>
        </w:rPr>
        <w:lastRenderedPageBreak/>
        <w:t>a children’s forehead ‘strip’ thermometer</w:t>
      </w:r>
      <w:r>
        <w:rPr>
          <w:rFonts w:ascii="Arial" w:hAnsi="Arial" w:cs="Arial"/>
          <w:sz w:val="22"/>
          <w:szCs w:val="22"/>
        </w:rPr>
        <w:t>.</w:t>
      </w:r>
    </w:p>
    <w:p w14:paraId="5CE725BC" w14:textId="77777777" w:rsidR="001446C7" w:rsidRPr="00885AC5" w:rsidRDefault="001446C7" w:rsidP="001446C7">
      <w:pPr>
        <w:numPr>
          <w:ilvl w:val="0"/>
          <w:numId w:val="4"/>
        </w:numPr>
        <w:spacing w:after="0" w:line="360" w:lineRule="auto"/>
        <w:rPr>
          <w:rFonts w:ascii="Arial" w:hAnsi="Arial" w:cs="Arial"/>
        </w:rPr>
      </w:pPr>
      <w:r w:rsidRPr="00885AC5">
        <w:rPr>
          <w:rFonts w:ascii="Arial" w:hAnsi="Arial" w:cs="Arial"/>
        </w:rPr>
        <w:t>The first aid box is</w:t>
      </w:r>
      <w:r>
        <w:rPr>
          <w:rFonts w:ascii="Arial" w:hAnsi="Arial" w:cs="Arial"/>
        </w:rPr>
        <w:t xml:space="preserve"> in the kitchen and is</w:t>
      </w:r>
      <w:r w:rsidRPr="00885AC5">
        <w:rPr>
          <w:rFonts w:ascii="Arial" w:hAnsi="Arial" w:cs="Arial"/>
        </w:rPr>
        <w:t xml:space="preserve"> easily accessible to adults and is kept out of the reach of children.</w:t>
      </w:r>
    </w:p>
    <w:p w14:paraId="2A9F8C0B" w14:textId="77777777" w:rsidR="001446C7" w:rsidRPr="00885AC5" w:rsidRDefault="001446C7" w:rsidP="001446C7">
      <w:pPr>
        <w:numPr>
          <w:ilvl w:val="0"/>
          <w:numId w:val="4"/>
        </w:numPr>
        <w:spacing w:after="0" w:line="360" w:lineRule="auto"/>
        <w:rPr>
          <w:rFonts w:ascii="Arial" w:hAnsi="Arial" w:cs="Arial"/>
        </w:rPr>
      </w:pPr>
      <w:r w:rsidRPr="00885AC5">
        <w:rPr>
          <w:rFonts w:ascii="Arial" w:hAnsi="Arial" w:cs="Arial"/>
        </w:rPr>
        <w:t>No un-prescribed medication is given</w:t>
      </w:r>
      <w:r>
        <w:rPr>
          <w:rFonts w:ascii="Arial" w:hAnsi="Arial" w:cs="Arial"/>
        </w:rPr>
        <w:t xml:space="preserve"> to children, parents or staff.</w:t>
      </w:r>
    </w:p>
    <w:p w14:paraId="45CC474E" w14:textId="77777777" w:rsidR="001446C7" w:rsidRDefault="001446C7" w:rsidP="001446C7">
      <w:pPr>
        <w:pStyle w:val="ListParagraph"/>
        <w:numPr>
          <w:ilvl w:val="0"/>
          <w:numId w:val="4"/>
        </w:numPr>
        <w:spacing w:line="360" w:lineRule="auto"/>
        <w:rPr>
          <w:rFonts w:ascii="Arial" w:hAnsi="Arial" w:cs="Arial"/>
          <w:sz w:val="22"/>
          <w:szCs w:val="22"/>
        </w:rPr>
      </w:pPr>
      <w:r w:rsidRPr="00885AC5">
        <w:rPr>
          <w:rFonts w:ascii="Arial" w:hAnsi="Arial" w:cs="Arial"/>
          <w:sz w:val="22"/>
          <w:szCs w:val="22"/>
        </w:rPr>
        <w:t>At the time of admission to the setting, parents' written permission for emergency medical</w:t>
      </w:r>
      <w:r>
        <w:rPr>
          <w:rFonts w:ascii="Arial" w:hAnsi="Arial" w:cs="Arial"/>
          <w:sz w:val="22"/>
          <w:szCs w:val="22"/>
        </w:rPr>
        <w:t xml:space="preserve"> advice or treatment is sought and for treatment following instructions over the phone from paramedics or G.P. to be carried out.</w:t>
      </w:r>
    </w:p>
    <w:p w14:paraId="48D855D9" w14:textId="77777777" w:rsidR="001446C7" w:rsidRPr="00885AC5" w:rsidRDefault="001446C7" w:rsidP="001446C7">
      <w:pPr>
        <w:pStyle w:val="ListParagraph"/>
        <w:numPr>
          <w:ilvl w:val="0"/>
          <w:numId w:val="4"/>
        </w:numPr>
        <w:spacing w:line="360" w:lineRule="auto"/>
        <w:rPr>
          <w:rFonts w:ascii="Arial" w:hAnsi="Arial" w:cs="Arial"/>
          <w:sz w:val="22"/>
          <w:szCs w:val="22"/>
        </w:rPr>
      </w:pPr>
      <w:r w:rsidRPr="00885AC5">
        <w:rPr>
          <w:rFonts w:ascii="Arial" w:hAnsi="Arial" w:cs="Arial"/>
          <w:sz w:val="22"/>
          <w:szCs w:val="22"/>
        </w:rPr>
        <w:t xml:space="preserve"> Parents sign and date their written approval.</w:t>
      </w:r>
    </w:p>
    <w:p w14:paraId="2E624FDB" w14:textId="77777777" w:rsidR="001446C7" w:rsidRDefault="001446C7" w:rsidP="001446C7">
      <w:pPr>
        <w:pStyle w:val="ListParagraph"/>
        <w:numPr>
          <w:ilvl w:val="0"/>
          <w:numId w:val="4"/>
        </w:numPr>
        <w:spacing w:line="360" w:lineRule="auto"/>
        <w:rPr>
          <w:rFonts w:ascii="Arial" w:hAnsi="Arial" w:cs="Arial"/>
          <w:sz w:val="22"/>
          <w:szCs w:val="22"/>
        </w:rPr>
      </w:pPr>
      <w:r w:rsidRPr="00885AC5">
        <w:rPr>
          <w:rFonts w:ascii="Arial" w:hAnsi="Arial" w:cs="Arial"/>
          <w:sz w:val="22"/>
          <w:szCs w:val="22"/>
        </w:rPr>
        <w:t>Parents sign a consent form at registration allowing staff to take their child to the nearest Accident and Emergency unit to be examined, treated or admitted as necessary on the understanding that parents have been informed and are on their way to the hospital.</w:t>
      </w:r>
    </w:p>
    <w:p w14:paraId="0C9E5F3A" w14:textId="77777777" w:rsidR="001446C7" w:rsidRPr="001446C7" w:rsidRDefault="001446C7" w:rsidP="001446C7">
      <w:pPr>
        <w:pStyle w:val="ListParagraph"/>
        <w:numPr>
          <w:ilvl w:val="0"/>
          <w:numId w:val="4"/>
        </w:numPr>
        <w:spacing w:line="360" w:lineRule="auto"/>
        <w:rPr>
          <w:rFonts w:ascii="Arial" w:hAnsi="Arial" w:cs="Arial"/>
          <w:sz w:val="22"/>
          <w:szCs w:val="22"/>
        </w:rPr>
      </w:pPr>
    </w:p>
    <w:p w14:paraId="32B7DF4E" w14:textId="77777777" w:rsidR="001446C7" w:rsidRPr="00885AC5" w:rsidRDefault="001446C7" w:rsidP="001446C7">
      <w:pPr>
        <w:spacing w:line="360" w:lineRule="auto"/>
        <w:rPr>
          <w:rFonts w:ascii="Arial" w:hAnsi="Arial" w:cs="Arial"/>
          <w:b/>
        </w:rPr>
      </w:pPr>
      <w:r w:rsidRPr="00885AC5">
        <w:rPr>
          <w:rFonts w:ascii="Arial" w:hAnsi="Arial" w:cs="Arial"/>
          <w:b/>
        </w:rPr>
        <w:t>Legal framework</w:t>
      </w:r>
    </w:p>
    <w:p w14:paraId="52FE85C2" w14:textId="77777777" w:rsidR="001446C7" w:rsidRDefault="001446C7" w:rsidP="001446C7">
      <w:pPr>
        <w:pStyle w:val="ListParagraph"/>
        <w:spacing w:line="360" w:lineRule="auto"/>
        <w:ind w:left="360"/>
        <w:rPr>
          <w:rFonts w:ascii="Arial" w:hAnsi="Arial" w:cs="Arial"/>
          <w:sz w:val="22"/>
          <w:szCs w:val="22"/>
        </w:rPr>
      </w:pPr>
      <w:r w:rsidRPr="006216E5">
        <w:rPr>
          <w:rFonts w:ascii="Arial" w:hAnsi="Arial" w:cs="Arial"/>
          <w:sz w:val="22"/>
          <w:szCs w:val="22"/>
        </w:rPr>
        <w:t>Health and Safety (First Aid) Regulations (1981)</w:t>
      </w:r>
    </w:p>
    <w:p w14:paraId="095E35D4" w14:textId="77777777" w:rsidR="001446C7" w:rsidRPr="006216E5" w:rsidRDefault="001446C7" w:rsidP="001446C7">
      <w:pPr>
        <w:pStyle w:val="ListParagraph"/>
        <w:spacing w:line="360" w:lineRule="auto"/>
        <w:ind w:left="360"/>
        <w:rPr>
          <w:rFonts w:ascii="Arial" w:hAnsi="Arial" w:cs="Arial"/>
          <w:sz w:val="22"/>
          <w:szCs w:val="22"/>
        </w:rPr>
      </w:pPr>
    </w:p>
    <w:p w14:paraId="7E43AB07" w14:textId="77777777" w:rsidR="001446C7" w:rsidRPr="00885AC5" w:rsidRDefault="001446C7" w:rsidP="001446C7">
      <w:pPr>
        <w:spacing w:line="360" w:lineRule="auto"/>
        <w:rPr>
          <w:rFonts w:ascii="Arial" w:hAnsi="Arial" w:cs="Arial"/>
          <w:b/>
        </w:rPr>
      </w:pPr>
      <w:r w:rsidRPr="00885AC5">
        <w:rPr>
          <w:rFonts w:ascii="Arial" w:hAnsi="Arial" w:cs="Arial"/>
          <w:b/>
        </w:rPr>
        <w:t>Further guidance</w:t>
      </w:r>
    </w:p>
    <w:p w14:paraId="05052169" w14:textId="77777777" w:rsidR="001446C7" w:rsidRDefault="001446C7" w:rsidP="001446C7">
      <w:pPr>
        <w:pStyle w:val="ListParagraph"/>
        <w:numPr>
          <w:ilvl w:val="0"/>
          <w:numId w:val="5"/>
        </w:numPr>
        <w:spacing w:line="360" w:lineRule="auto"/>
        <w:rPr>
          <w:rFonts w:ascii="Arial" w:hAnsi="Arial" w:cs="Arial"/>
          <w:sz w:val="22"/>
          <w:szCs w:val="22"/>
        </w:rPr>
      </w:pPr>
      <w:r w:rsidRPr="006216E5">
        <w:rPr>
          <w:rFonts w:ascii="Arial" w:hAnsi="Arial" w:cs="Arial"/>
          <w:sz w:val="22"/>
          <w:szCs w:val="22"/>
        </w:rPr>
        <w:t>First Aid at Work</w:t>
      </w:r>
      <w:r>
        <w:rPr>
          <w:rFonts w:ascii="Arial" w:hAnsi="Arial" w:cs="Arial"/>
          <w:sz w:val="22"/>
          <w:szCs w:val="22"/>
        </w:rPr>
        <w:t>:</w:t>
      </w:r>
      <w:r w:rsidRPr="006216E5">
        <w:rPr>
          <w:rFonts w:ascii="Arial" w:hAnsi="Arial" w:cs="Arial"/>
          <w:sz w:val="22"/>
          <w:szCs w:val="22"/>
        </w:rPr>
        <w:t xml:space="preserve"> Your questions answered</w:t>
      </w:r>
      <w:r>
        <w:rPr>
          <w:rFonts w:ascii="Arial" w:hAnsi="Arial" w:cs="Arial"/>
          <w:sz w:val="22"/>
          <w:szCs w:val="22"/>
        </w:rPr>
        <w:t xml:space="preserve"> (HSE Revised 2009)</w:t>
      </w:r>
    </w:p>
    <w:p w14:paraId="30DF61FB" w14:textId="77777777" w:rsidR="001446C7" w:rsidRPr="002D2D50" w:rsidRDefault="001446C7" w:rsidP="001446C7">
      <w:pPr>
        <w:pStyle w:val="ListParagraph"/>
        <w:numPr>
          <w:ilvl w:val="0"/>
          <w:numId w:val="5"/>
        </w:numPr>
        <w:tabs>
          <w:tab w:val="left" w:pos="357"/>
          <w:tab w:val="left" w:pos="426"/>
        </w:tabs>
        <w:spacing w:line="360" w:lineRule="auto"/>
        <w:rPr>
          <w:rFonts w:ascii="Arial" w:hAnsi="Arial" w:cs="Arial"/>
          <w:sz w:val="22"/>
          <w:szCs w:val="22"/>
        </w:rPr>
      </w:pPr>
      <w:r w:rsidRPr="002D2D50">
        <w:rPr>
          <w:rFonts w:ascii="Arial" w:hAnsi="Arial" w:cs="Arial"/>
          <w:sz w:val="22"/>
          <w:szCs w:val="22"/>
        </w:rPr>
        <w:t>Basic Advice on First Aid at Work (HSE Revised 2008)</w:t>
      </w:r>
    </w:p>
    <w:p w14:paraId="04BEB3CD" w14:textId="77777777" w:rsidR="001446C7" w:rsidRDefault="001446C7" w:rsidP="001446C7">
      <w:pPr>
        <w:pStyle w:val="ListParagraph"/>
        <w:numPr>
          <w:ilvl w:val="0"/>
          <w:numId w:val="5"/>
        </w:numPr>
        <w:tabs>
          <w:tab w:val="left" w:pos="357"/>
          <w:tab w:val="left" w:pos="426"/>
        </w:tabs>
        <w:spacing w:line="360" w:lineRule="auto"/>
        <w:rPr>
          <w:rFonts w:ascii="Arial" w:hAnsi="Arial" w:cs="Arial"/>
          <w:sz w:val="22"/>
          <w:szCs w:val="22"/>
        </w:rPr>
      </w:pPr>
      <w:r w:rsidRPr="002D2D50">
        <w:rPr>
          <w:rFonts w:ascii="Arial" w:hAnsi="Arial" w:cs="Arial"/>
          <w:sz w:val="22"/>
          <w:szCs w:val="22"/>
        </w:rPr>
        <w:t>Guidance on First Aid for Schools (</w:t>
      </w:r>
      <w:proofErr w:type="spellStart"/>
      <w:r w:rsidRPr="002D2D50">
        <w:rPr>
          <w:rFonts w:ascii="Arial" w:hAnsi="Arial" w:cs="Arial"/>
          <w:sz w:val="22"/>
          <w:szCs w:val="22"/>
        </w:rPr>
        <w:t>DfEE</w:t>
      </w:r>
      <w:proofErr w:type="spellEnd"/>
      <w:r w:rsidRPr="002D2D50">
        <w:rPr>
          <w:rFonts w:ascii="Arial" w:hAnsi="Arial" w:cs="Arial"/>
          <w:sz w:val="22"/>
          <w:szCs w:val="22"/>
        </w:rPr>
        <w:t>)</w:t>
      </w:r>
    </w:p>
    <w:p w14:paraId="23047C3E" w14:textId="77777777" w:rsidR="001446C7" w:rsidRPr="00E66A49" w:rsidRDefault="001446C7" w:rsidP="001446C7">
      <w:pPr>
        <w:tabs>
          <w:tab w:val="left" w:pos="357"/>
          <w:tab w:val="left" w:pos="426"/>
        </w:tabs>
        <w:spacing w:line="360" w:lineRule="auto"/>
        <w:rPr>
          <w:rFonts w:ascii="Arial" w:hAnsi="Arial" w:cs="Arial"/>
        </w:rPr>
      </w:pPr>
    </w:p>
    <w:tbl>
      <w:tblPr>
        <w:tblW w:w="5036" w:type="pct"/>
        <w:tblLook w:val="01E0" w:firstRow="1" w:lastRow="1" w:firstColumn="1" w:lastColumn="1" w:noHBand="0" w:noVBand="0"/>
      </w:tblPr>
      <w:tblGrid>
        <w:gridCol w:w="4254"/>
        <w:gridCol w:w="3221"/>
        <w:gridCol w:w="1834"/>
      </w:tblGrid>
      <w:tr w:rsidR="001446C7" w:rsidRPr="00885AC5" w14:paraId="57011DB6" w14:textId="77777777" w:rsidTr="004F4948">
        <w:tc>
          <w:tcPr>
            <w:tcW w:w="2285" w:type="pct"/>
          </w:tcPr>
          <w:p w14:paraId="7E1F15E9" w14:textId="77777777" w:rsidR="001446C7" w:rsidRPr="002D2D50" w:rsidRDefault="001446C7" w:rsidP="004F4948">
            <w:pPr>
              <w:spacing w:line="360" w:lineRule="auto"/>
              <w:rPr>
                <w:rFonts w:ascii="Arial" w:hAnsi="Arial" w:cs="Arial"/>
              </w:rPr>
            </w:pPr>
            <w:r w:rsidRPr="002D2D50">
              <w:rPr>
                <w:rFonts w:ascii="Arial" w:hAnsi="Arial" w:cs="Arial"/>
              </w:rPr>
              <w:t>This policy was adopted at a meeting of</w:t>
            </w:r>
          </w:p>
        </w:tc>
        <w:tc>
          <w:tcPr>
            <w:tcW w:w="1730" w:type="pct"/>
            <w:tcBorders>
              <w:bottom w:val="single" w:sz="4" w:space="0" w:color="4F81BD"/>
            </w:tcBorders>
            <w:shd w:val="clear" w:color="auto" w:fill="auto"/>
          </w:tcPr>
          <w:p w14:paraId="09987F1D" w14:textId="724BADA0" w:rsidR="001446C7" w:rsidRPr="002D2D50" w:rsidRDefault="001446C7" w:rsidP="004F4948">
            <w:pPr>
              <w:spacing w:line="360" w:lineRule="auto"/>
              <w:rPr>
                <w:rFonts w:ascii="Arial" w:hAnsi="Arial" w:cs="Arial"/>
              </w:rPr>
            </w:pPr>
            <w:r>
              <w:rPr>
                <w:rFonts w:ascii="Arial" w:hAnsi="Arial" w:cs="Arial"/>
              </w:rPr>
              <w:t>Sandbach Heath (St.</w:t>
            </w:r>
            <w:r w:rsidR="00563658">
              <w:rPr>
                <w:rFonts w:ascii="Arial" w:hAnsi="Arial" w:cs="Arial"/>
              </w:rPr>
              <w:t xml:space="preserve"> </w:t>
            </w:r>
            <w:r>
              <w:rPr>
                <w:rFonts w:ascii="Arial" w:hAnsi="Arial" w:cs="Arial"/>
              </w:rPr>
              <w:t>John’s) Playgroup</w:t>
            </w:r>
          </w:p>
        </w:tc>
        <w:tc>
          <w:tcPr>
            <w:tcW w:w="985" w:type="pct"/>
          </w:tcPr>
          <w:p w14:paraId="3A512B91" w14:textId="77777777" w:rsidR="001446C7" w:rsidRPr="000838EC" w:rsidRDefault="001446C7" w:rsidP="004F4948">
            <w:pPr>
              <w:spacing w:line="360" w:lineRule="auto"/>
              <w:rPr>
                <w:rFonts w:ascii="Arial" w:hAnsi="Arial" w:cs="Arial"/>
              </w:rPr>
            </w:pPr>
          </w:p>
        </w:tc>
      </w:tr>
      <w:tr w:rsidR="001446C7" w:rsidRPr="00885AC5" w14:paraId="2DB4A916" w14:textId="77777777" w:rsidTr="004F4948">
        <w:tc>
          <w:tcPr>
            <w:tcW w:w="2285" w:type="pct"/>
          </w:tcPr>
          <w:p w14:paraId="60DDA642" w14:textId="77777777" w:rsidR="001446C7" w:rsidRPr="000838EC" w:rsidRDefault="001446C7" w:rsidP="004F4948">
            <w:pPr>
              <w:spacing w:line="360" w:lineRule="auto"/>
              <w:rPr>
                <w:rFonts w:ascii="Arial" w:hAnsi="Arial" w:cs="Arial"/>
              </w:rPr>
            </w:pPr>
            <w:r w:rsidRPr="000838EC">
              <w:rPr>
                <w:rFonts w:ascii="Arial" w:hAnsi="Arial" w:cs="Arial"/>
              </w:rPr>
              <w:t>Held on</w:t>
            </w:r>
          </w:p>
        </w:tc>
        <w:tc>
          <w:tcPr>
            <w:tcW w:w="1730" w:type="pct"/>
            <w:tcBorders>
              <w:top w:val="single" w:sz="4" w:space="0" w:color="4F81BD"/>
              <w:bottom w:val="single" w:sz="4" w:space="0" w:color="4F81BD"/>
            </w:tcBorders>
          </w:tcPr>
          <w:p w14:paraId="32401555" w14:textId="77777777" w:rsidR="001446C7" w:rsidRPr="000838EC" w:rsidRDefault="001446C7" w:rsidP="004F4948">
            <w:pPr>
              <w:spacing w:line="360" w:lineRule="auto"/>
              <w:rPr>
                <w:rFonts w:ascii="Arial" w:hAnsi="Arial" w:cs="Arial"/>
              </w:rPr>
            </w:pPr>
          </w:p>
        </w:tc>
        <w:tc>
          <w:tcPr>
            <w:tcW w:w="985" w:type="pct"/>
          </w:tcPr>
          <w:p w14:paraId="5F7F322C" w14:textId="77777777" w:rsidR="001446C7" w:rsidRPr="000838EC" w:rsidRDefault="001446C7" w:rsidP="004F4948">
            <w:pPr>
              <w:spacing w:line="360" w:lineRule="auto"/>
              <w:rPr>
                <w:rFonts w:ascii="Arial" w:hAnsi="Arial" w:cs="Arial"/>
              </w:rPr>
            </w:pPr>
            <w:r w:rsidRPr="000838EC">
              <w:rPr>
                <w:rFonts w:ascii="Arial" w:hAnsi="Arial" w:cs="Arial"/>
              </w:rPr>
              <w:t>(date)</w:t>
            </w:r>
          </w:p>
        </w:tc>
      </w:tr>
      <w:tr w:rsidR="001446C7" w:rsidRPr="00885AC5" w14:paraId="5C8E5345" w14:textId="77777777" w:rsidTr="004F4948">
        <w:tc>
          <w:tcPr>
            <w:tcW w:w="2285" w:type="pct"/>
          </w:tcPr>
          <w:p w14:paraId="06C78870" w14:textId="77777777" w:rsidR="001446C7" w:rsidRPr="000838EC" w:rsidRDefault="001446C7" w:rsidP="004F4948">
            <w:pPr>
              <w:spacing w:line="360" w:lineRule="auto"/>
              <w:rPr>
                <w:rFonts w:ascii="Arial" w:hAnsi="Arial" w:cs="Arial"/>
              </w:rPr>
            </w:pPr>
            <w:r w:rsidRPr="000838EC">
              <w:rPr>
                <w:rFonts w:ascii="Arial" w:hAnsi="Arial" w:cs="Arial"/>
              </w:rPr>
              <w:t>Date to be reviewed</w:t>
            </w:r>
          </w:p>
        </w:tc>
        <w:tc>
          <w:tcPr>
            <w:tcW w:w="1730" w:type="pct"/>
            <w:tcBorders>
              <w:top w:val="single" w:sz="4" w:space="0" w:color="4F81BD"/>
              <w:bottom w:val="single" w:sz="4" w:space="0" w:color="4F81BD"/>
            </w:tcBorders>
          </w:tcPr>
          <w:p w14:paraId="2FC9E331" w14:textId="77777777" w:rsidR="001446C7" w:rsidRPr="000838EC" w:rsidRDefault="001446C7" w:rsidP="004F4948">
            <w:pPr>
              <w:spacing w:line="360" w:lineRule="auto"/>
              <w:rPr>
                <w:rFonts w:ascii="Arial" w:hAnsi="Arial" w:cs="Arial"/>
              </w:rPr>
            </w:pPr>
          </w:p>
        </w:tc>
        <w:tc>
          <w:tcPr>
            <w:tcW w:w="985" w:type="pct"/>
          </w:tcPr>
          <w:p w14:paraId="6F1D929C" w14:textId="77777777" w:rsidR="001446C7" w:rsidRPr="000838EC" w:rsidRDefault="001446C7" w:rsidP="004F4948">
            <w:pPr>
              <w:spacing w:line="360" w:lineRule="auto"/>
              <w:rPr>
                <w:rFonts w:ascii="Arial" w:hAnsi="Arial" w:cs="Arial"/>
              </w:rPr>
            </w:pPr>
            <w:r w:rsidRPr="000838EC">
              <w:rPr>
                <w:rFonts w:ascii="Arial" w:hAnsi="Arial" w:cs="Arial"/>
              </w:rPr>
              <w:t>(date)</w:t>
            </w:r>
          </w:p>
        </w:tc>
      </w:tr>
      <w:tr w:rsidR="001446C7" w:rsidRPr="00885AC5" w14:paraId="702DA21A" w14:textId="77777777" w:rsidTr="004F4948">
        <w:tc>
          <w:tcPr>
            <w:tcW w:w="2285" w:type="pct"/>
          </w:tcPr>
          <w:p w14:paraId="5B1D6DC8" w14:textId="77777777" w:rsidR="001446C7" w:rsidRPr="000838EC" w:rsidRDefault="001446C7" w:rsidP="004F4948">
            <w:pPr>
              <w:spacing w:line="360" w:lineRule="auto"/>
              <w:rPr>
                <w:rFonts w:ascii="Arial" w:hAnsi="Arial" w:cs="Arial"/>
              </w:rPr>
            </w:pPr>
            <w:r w:rsidRPr="000838EC">
              <w:rPr>
                <w:rFonts w:ascii="Arial" w:hAnsi="Arial" w:cs="Arial"/>
              </w:rPr>
              <w:t>Signed on behalf of the management committee</w:t>
            </w:r>
          </w:p>
        </w:tc>
        <w:tc>
          <w:tcPr>
            <w:tcW w:w="2715" w:type="pct"/>
            <w:gridSpan w:val="2"/>
            <w:tcBorders>
              <w:bottom w:val="single" w:sz="4" w:space="0" w:color="4F81BD"/>
            </w:tcBorders>
          </w:tcPr>
          <w:p w14:paraId="13098B31" w14:textId="77777777" w:rsidR="001446C7" w:rsidRPr="000838EC" w:rsidRDefault="001446C7" w:rsidP="004F4948">
            <w:pPr>
              <w:spacing w:line="360" w:lineRule="auto"/>
              <w:rPr>
                <w:rFonts w:ascii="Arial" w:hAnsi="Arial" w:cs="Arial"/>
              </w:rPr>
            </w:pPr>
          </w:p>
        </w:tc>
      </w:tr>
      <w:tr w:rsidR="001446C7" w:rsidRPr="00885AC5" w14:paraId="00690779"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85" w:type="pct"/>
            <w:tcBorders>
              <w:top w:val="nil"/>
              <w:left w:val="nil"/>
              <w:bottom w:val="nil"/>
              <w:right w:val="nil"/>
            </w:tcBorders>
          </w:tcPr>
          <w:p w14:paraId="21B0AE57" w14:textId="77777777" w:rsidR="001446C7" w:rsidRPr="000838EC" w:rsidRDefault="001446C7" w:rsidP="004F4948">
            <w:pPr>
              <w:spacing w:line="360" w:lineRule="auto"/>
              <w:rPr>
                <w:rFonts w:ascii="Arial" w:hAnsi="Arial" w:cs="Arial"/>
              </w:rPr>
            </w:pPr>
            <w:r w:rsidRPr="000838EC">
              <w:rPr>
                <w:rFonts w:ascii="Arial" w:hAnsi="Arial" w:cs="Arial"/>
              </w:rPr>
              <w:t>Name of signatory</w:t>
            </w:r>
          </w:p>
        </w:tc>
        <w:tc>
          <w:tcPr>
            <w:tcW w:w="2715" w:type="pct"/>
            <w:gridSpan w:val="2"/>
            <w:tcBorders>
              <w:top w:val="single" w:sz="4" w:space="0" w:color="4F81BD"/>
              <w:left w:val="nil"/>
              <w:bottom w:val="single" w:sz="4" w:space="0" w:color="4F81BD"/>
              <w:right w:val="nil"/>
            </w:tcBorders>
          </w:tcPr>
          <w:p w14:paraId="121D12DB" w14:textId="77777777" w:rsidR="001446C7" w:rsidRPr="000838EC" w:rsidRDefault="001446C7" w:rsidP="004F4948">
            <w:pPr>
              <w:spacing w:line="360" w:lineRule="auto"/>
              <w:rPr>
                <w:rFonts w:ascii="Arial" w:hAnsi="Arial" w:cs="Arial"/>
              </w:rPr>
            </w:pPr>
          </w:p>
        </w:tc>
      </w:tr>
      <w:tr w:rsidR="001446C7" w:rsidRPr="00885AC5" w14:paraId="6F48F8AE"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85" w:type="pct"/>
            <w:tcBorders>
              <w:top w:val="nil"/>
              <w:left w:val="nil"/>
              <w:bottom w:val="nil"/>
              <w:right w:val="nil"/>
            </w:tcBorders>
          </w:tcPr>
          <w:p w14:paraId="58504B01" w14:textId="77777777" w:rsidR="001446C7" w:rsidRPr="000838EC" w:rsidRDefault="001446C7" w:rsidP="004F4948">
            <w:pPr>
              <w:spacing w:line="360" w:lineRule="auto"/>
              <w:rPr>
                <w:rFonts w:ascii="Arial" w:hAnsi="Arial" w:cs="Arial"/>
              </w:rPr>
            </w:pPr>
            <w:r w:rsidRPr="000838EC">
              <w:rPr>
                <w:rFonts w:ascii="Arial" w:hAnsi="Arial" w:cs="Arial"/>
              </w:rPr>
              <w:t>Role of signatory (e.g. chair/owner)</w:t>
            </w:r>
          </w:p>
        </w:tc>
        <w:tc>
          <w:tcPr>
            <w:tcW w:w="2715" w:type="pct"/>
            <w:gridSpan w:val="2"/>
            <w:tcBorders>
              <w:top w:val="single" w:sz="4" w:space="0" w:color="4F81BD"/>
              <w:left w:val="nil"/>
              <w:bottom w:val="single" w:sz="4" w:space="0" w:color="4F81BD"/>
              <w:right w:val="nil"/>
            </w:tcBorders>
          </w:tcPr>
          <w:p w14:paraId="1B5A38FD" w14:textId="77777777" w:rsidR="001446C7" w:rsidRPr="000838EC" w:rsidRDefault="001446C7" w:rsidP="004F4948">
            <w:pPr>
              <w:spacing w:line="360" w:lineRule="auto"/>
              <w:rPr>
                <w:rFonts w:ascii="Arial" w:hAnsi="Arial" w:cs="Arial"/>
              </w:rPr>
            </w:pPr>
          </w:p>
        </w:tc>
      </w:tr>
    </w:tbl>
    <w:p w14:paraId="5D7922F2" w14:textId="77777777" w:rsidR="001446C7" w:rsidRDefault="001446C7" w:rsidP="001446C7">
      <w:pPr>
        <w:spacing w:line="360" w:lineRule="auto"/>
        <w:rPr>
          <w:rFonts w:ascii="Arial" w:hAnsi="Arial" w:cs="Arial"/>
        </w:rPr>
      </w:pPr>
    </w:p>
    <w:p w14:paraId="0B3E81F2" w14:textId="77777777" w:rsidR="001446C7" w:rsidRDefault="001446C7" w:rsidP="001446C7">
      <w:pPr>
        <w:spacing w:line="360" w:lineRule="auto"/>
        <w:rPr>
          <w:rFonts w:ascii="Arial" w:hAnsi="Arial" w:cs="Arial"/>
        </w:rPr>
      </w:pPr>
    </w:p>
    <w:p w14:paraId="780BE732" w14:textId="09B9CD0A" w:rsidR="003F3601" w:rsidRDefault="003F3601"/>
    <w:p w14:paraId="37FBA6A4" w14:textId="4C34A949" w:rsidR="00B231AD" w:rsidRDefault="00B231AD"/>
    <w:p w14:paraId="64ADAB9E" w14:textId="3E39A051" w:rsidR="00B231AD" w:rsidRDefault="00B231AD">
      <w:r>
        <w:t>3.7</w:t>
      </w:r>
      <w:bookmarkStart w:id="0" w:name="_GoBack"/>
      <w:bookmarkEnd w:id="0"/>
    </w:p>
    <w:sectPr w:rsidR="00B231AD" w:rsidSect="001446C7">
      <w:pgSz w:w="11906" w:h="16838"/>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F46"/>
    <w:multiLevelType w:val="hybridMultilevel"/>
    <w:tmpl w:val="28522B4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2D328D"/>
    <w:multiLevelType w:val="hybridMultilevel"/>
    <w:tmpl w:val="224C4A64"/>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0C43EE"/>
    <w:multiLevelType w:val="hybridMultilevel"/>
    <w:tmpl w:val="688E963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691A31"/>
    <w:multiLevelType w:val="hybridMultilevel"/>
    <w:tmpl w:val="E88A772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6F768E"/>
    <w:multiLevelType w:val="hybridMultilevel"/>
    <w:tmpl w:val="D5B64C6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46C7"/>
    <w:rsid w:val="001446C7"/>
    <w:rsid w:val="003F3601"/>
    <w:rsid w:val="00563658"/>
    <w:rsid w:val="00B231AD"/>
    <w:rsid w:val="00F3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F605"/>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C7"/>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Blockquote">
    <w:name w:val="Blockquote"/>
    <w:basedOn w:val="Normal"/>
    <w:rsid w:val="001446C7"/>
    <w:pPr>
      <w:spacing w:before="100" w:after="100" w:line="240" w:lineRule="auto"/>
      <w:ind w:left="360" w:right="360"/>
    </w:pPr>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4</cp:revision>
  <cp:lastPrinted>2022-07-27T10:55:00Z</cp:lastPrinted>
  <dcterms:created xsi:type="dcterms:W3CDTF">2017-04-12T00:46:00Z</dcterms:created>
  <dcterms:modified xsi:type="dcterms:W3CDTF">2022-07-27T10:55:00Z</dcterms:modified>
</cp:coreProperties>
</file>