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2A2F" w14:textId="77777777" w:rsidR="009249E5" w:rsidRDefault="009249E5" w:rsidP="009249E5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before="120" w:after="120"/>
        <w:rPr>
          <w:rFonts w:ascii="Arial" w:hAnsi="Arial"/>
          <w:b/>
          <w:color w:val="C0504D"/>
        </w:rPr>
      </w:pPr>
      <w:r>
        <w:rPr>
          <w:rFonts w:ascii="Arial" w:hAnsi="Arial"/>
          <w:b/>
          <w:color w:val="C0504D"/>
        </w:rPr>
        <w:t>General Welfare Requirement: Suitable People</w:t>
      </w:r>
    </w:p>
    <w:p w14:paraId="319822DE" w14:textId="77777777" w:rsidR="009249E5" w:rsidRDefault="009249E5" w:rsidP="009249E5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before="120" w:after="120"/>
        <w:rPr>
          <w:rFonts w:ascii="Arial" w:hAnsi="Arial"/>
          <w:color w:val="C0504D"/>
        </w:rPr>
      </w:pPr>
      <w:r>
        <w:rPr>
          <w:rFonts w:ascii="Arial" w:hAnsi="Arial"/>
          <w:color w:val="C0504D"/>
        </w:rPr>
        <w:t>Providers must ensure that adults looking after children, or having unsupervised access to them, are suitable to do so.</w:t>
      </w:r>
    </w:p>
    <w:p w14:paraId="347E77AA" w14:textId="77777777" w:rsidR="009249E5" w:rsidRPr="003A351D" w:rsidRDefault="009249E5" w:rsidP="009249E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A351D">
        <w:rPr>
          <w:rFonts w:ascii="Arial" w:hAnsi="Arial" w:cs="Arial"/>
          <w:b/>
          <w:sz w:val="28"/>
          <w:szCs w:val="28"/>
        </w:rPr>
        <w:t>Employment</w:t>
      </w:r>
    </w:p>
    <w:p w14:paraId="72C18680" w14:textId="77777777" w:rsidR="009249E5" w:rsidRPr="003A351D" w:rsidRDefault="009249E5" w:rsidP="009249E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4.3 </w:t>
      </w:r>
      <w:r w:rsidRPr="003A351D">
        <w:rPr>
          <w:rFonts w:ascii="Arial" w:hAnsi="Arial" w:cs="Arial"/>
          <w:b/>
          <w:sz w:val="28"/>
          <w:szCs w:val="28"/>
        </w:rPr>
        <w:t>Induction of staff, volunteers and managers</w:t>
      </w:r>
    </w:p>
    <w:p w14:paraId="0551E33A" w14:textId="77777777" w:rsidR="009249E5" w:rsidRPr="003A351D" w:rsidRDefault="009249E5" w:rsidP="009249E5">
      <w:pPr>
        <w:spacing w:line="360" w:lineRule="auto"/>
        <w:rPr>
          <w:rFonts w:ascii="Arial" w:hAnsi="Arial" w:cs="Arial"/>
          <w:b/>
        </w:rPr>
      </w:pPr>
      <w:r w:rsidRPr="003A351D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3A351D">
        <w:rPr>
          <w:rFonts w:ascii="Arial" w:hAnsi="Arial" w:cs="Arial"/>
          <w:b/>
        </w:rPr>
        <w:t>tatement</w:t>
      </w:r>
    </w:p>
    <w:p w14:paraId="3186CBF6" w14:textId="77777777" w:rsidR="009249E5" w:rsidRPr="003A351D" w:rsidRDefault="009249E5" w:rsidP="009249E5">
      <w:pPr>
        <w:spacing w:line="360" w:lineRule="auto"/>
        <w:rPr>
          <w:rFonts w:ascii="Arial" w:hAnsi="Arial" w:cs="Arial"/>
        </w:rPr>
      </w:pPr>
      <w:r w:rsidRPr="003A351D">
        <w:rPr>
          <w:rFonts w:ascii="Arial" w:hAnsi="Arial" w:cs="Arial"/>
        </w:rPr>
        <w:t>We provide</w:t>
      </w:r>
      <w:r>
        <w:rPr>
          <w:rFonts w:ascii="Arial" w:hAnsi="Arial" w:cs="Arial"/>
        </w:rPr>
        <w:t xml:space="preserve"> an</w:t>
      </w:r>
      <w:r w:rsidRPr="003A351D">
        <w:rPr>
          <w:rFonts w:ascii="Arial" w:hAnsi="Arial" w:cs="Arial"/>
        </w:rPr>
        <w:t xml:space="preserve"> induction for all staff, volunteers and managers in order to fully brief them about the setting, the families we serve, our policies and procedures, curriculum and daily practice.</w:t>
      </w:r>
    </w:p>
    <w:p w14:paraId="1B4B766F" w14:textId="77777777" w:rsidR="009249E5" w:rsidRDefault="009249E5" w:rsidP="009249E5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EYFS k</w:t>
      </w:r>
      <w:r w:rsidRPr="00D56E03">
        <w:rPr>
          <w:rFonts w:ascii="Arial" w:hAnsi="Arial"/>
          <w:b/>
        </w:rPr>
        <w:t>ey themes and commitments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268"/>
        <w:gridCol w:w="2410"/>
        <w:gridCol w:w="2754"/>
      </w:tblGrid>
      <w:tr w:rsidR="009249E5" w:rsidRPr="00AA7392" w14:paraId="3342F8AA" w14:textId="77777777" w:rsidTr="008568DF">
        <w:tc>
          <w:tcPr>
            <w:tcW w:w="979" w:type="pct"/>
            <w:shd w:val="clear" w:color="auto" w:fill="DAEEF3" w:themeFill="accent5" w:themeFillTint="33"/>
          </w:tcPr>
          <w:p w14:paraId="390B408A" w14:textId="77777777" w:rsidR="009249E5" w:rsidRPr="00931383" w:rsidRDefault="009249E5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31383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1227" w:type="pct"/>
            <w:shd w:val="clear" w:color="auto" w:fill="EAF1DD" w:themeFill="accent3" w:themeFillTint="33"/>
          </w:tcPr>
          <w:p w14:paraId="7FB7BB28" w14:textId="77777777" w:rsidR="009249E5" w:rsidRPr="00931383" w:rsidRDefault="009249E5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31383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1304" w:type="pct"/>
            <w:shd w:val="clear" w:color="auto" w:fill="FDE9D9" w:themeFill="accent6" w:themeFillTint="33"/>
          </w:tcPr>
          <w:p w14:paraId="4693E33E" w14:textId="77777777" w:rsidR="009249E5" w:rsidRPr="00931383" w:rsidRDefault="009249E5" w:rsidP="004F494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1383">
              <w:rPr>
                <w:rFonts w:ascii="Arial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1490" w:type="pct"/>
            <w:shd w:val="clear" w:color="auto" w:fill="F2DBDB" w:themeFill="accent2" w:themeFillTint="33"/>
          </w:tcPr>
          <w:p w14:paraId="3281A927" w14:textId="77777777" w:rsidR="009249E5" w:rsidRPr="00931383" w:rsidRDefault="009249E5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31383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9249E5" w:rsidRPr="00961909" w14:paraId="32F1E0C0" w14:textId="77777777" w:rsidTr="008568DF">
        <w:trPr>
          <w:trHeight w:val="161"/>
        </w:trPr>
        <w:tc>
          <w:tcPr>
            <w:tcW w:w="979" w:type="pct"/>
            <w:shd w:val="clear" w:color="auto" w:fill="DAEEF3" w:themeFill="accent5" w:themeFillTint="33"/>
          </w:tcPr>
          <w:p w14:paraId="2B4A4DC7" w14:textId="77777777" w:rsidR="009249E5" w:rsidRPr="00931383" w:rsidRDefault="009249E5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31383">
              <w:rPr>
                <w:rFonts w:ascii="Arial" w:hAnsi="Arial" w:cs="Arial"/>
                <w:sz w:val="18"/>
                <w:szCs w:val="18"/>
              </w:rPr>
              <w:t>1.3 Keeping safe</w:t>
            </w:r>
          </w:p>
        </w:tc>
        <w:tc>
          <w:tcPr>
            <w:tcW w:w="1227" w:type="pct"/>
            <w:shd w:val="clear" w:color="auto" w:fill="EAF1DD" w:themeFill="accent3" w:themeFillTint="33"/>
          </w:tcPr>
          <w:p w14:paraId="5C9691B9" w14:textId="77777777" w:rsidR="009249E5" w:rsidRPr="00931383" w:rsidRDefault="009249E5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31383">
              <w:rPr>
                <w:rFonts w:ascii="Arial" w:hAnsi="Arial" w:cs="Arial"/>
                <w:sz w:val="18"/>
                <w:szCs w:val="18"/>
              </w:rPr>
              <w:t>2.4 Key person</w:t>
            </w:r>
          </w:p>
        </w:tc>
        <w:tc>
          <w:tcPr>
            <w:tcW w:w="1304" w:type="pct"/>
            <w:shd w:val="clear" w:color="auto" w:fill="FDE9D9" w:themeFill="accent6" w:themeFillTint="33"/>
          </w:tcPr>
          <w:p w14:paraId="17615C86" w14:textId="77777777" w:rsidR="009249E5" w:rsidRPr="00931383" w:rsidRDefault="009249E5" w:rsidP="004F4948">
            <w:pPr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31383">
              <w:rPr>
                <w:rFonts w:ascii="Arial" w:hAnsi="Arial" w:cs="Arial"/>
                <w:sz w:val="18"/>
                <w:szCs w:val="18"/>
              </w:rPr>
              <w:t>3.2 Supporting every child</w:t>
            </w:r>
          </w:p>
        </w:tc>
        <w:tc>
          <w:tcPr>
            <w:tcW w:w="1490" w:type="pct"/>
            <w:shd w:val="clear" w:color="auto" w:fill="F2DBDB" w:themeFill="accent2" w:themeFillTint="33"/>
          </w:tcPr>
          <w:p w14:paraId="0D272CE4" w14:textId="77777777" w:rsidR="009249E5" w:rsidRPr="00931383" w:rsidRDefault="009249E5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D3BA12" w14:textId="77777777" w:rsidR="00EE7432" w:rsidRDefault="00EE7432" w:rsidP="00EE7432">
      <w:pPr>
        <w:spacing w:line="240" w:lineRule="auto"/>
        <w:rPr>
          <w:rFonts w:ascii="Arial" w:hAnsi="Arial" w:cs="Arial"/>
          <w:b/>
        </w:rPr>
      </w:pPr>
    </w:p>
    <w:p w14:paraId="55BE1CB6" w14:textId="3522B703" w:rsidR="009249E5" w:rsidRPr="003F5FFE" w:rsidRDefault="009249E5" w:rsidP="00EE74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14:paraId="7960608F" w14:textId="77777777" w:rsidR="009249E5" w:rsidRPr="003A351D" w:rsidRDefault="009249E5" w:rsidP="009249E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have a written induction plan for all new staff</w:t>
      </w:r>
      <w:r>
        <w:rPr>
          <w:rFonts w:ascii="Arial" w:hAnsi="Arial" w:cs="Arial"/>
          <w:sz w:val="22"/>
          <w:szCs w:val="22"/>
        </w:rPr>
        <w:t xml:space="preserve">, which </w:t>
      </w:r>
      <w:r w:rsidRPr="003A351D">
        <w:rPr>
          <w:rFonts w:ascii="Arial" w:hAnsi="Arial" w:cs="Arial"/>
          <w:sz w:val="22"/>
          <w:szCs w:val="22"/>
        </w:rPr>
        <w:t>includes</w:t>
      </w:r>
      <w:r>
        <w:rPr>
          <w:rFonts w:ascii="Arial" w:hAnsi="Arial" w:cs="Arial"/>
          <w:sz w:val="22"/>
          <w:szCs w:val="22"/>
        </w:rPr>
        <w:t xml:space="preserve"> the following</w:t>
      </w:r>
      <w:r w:rsidRPr="003A351D">
        <w:rPr>
          <w:rFonts w:ascii="Arial" w:hAnsi="Arial" w:cs="Arial"/>
          <w:sz w:val="22"/>
          <w:szCs w:val="22"/>
        </w:rPr>
        <w:t>:</w:t>
      </w:r>
    </w:p>
    <w:p w14:paraId="0165441E" w14:textId="77777777" w:rsidR="009249E5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Introductions to all staff and vol</w:t>
      </w:r>
      <w:r>
        <w:rPr>
          <w:rFonts w:ascii="Arial" w:hAnsi="Arial" w:cs="Arial"/>
          <w:sz w:val="22"/>
          <w:szCs w:val="22"/>
        </w:rPr>
        <w:t xml:space="preserve">unteers, including management </w:t>
      </w:r>
      <w:r w:rsidRPr="00CB1EB0">
        <w:rPr>
          <w:rFonts w:ascii="Arial" w:hAnsi="Arial" w:cs="Arial"/>
          <w:sz w:val="22"/>
          <w:szCs w:val="22"/>
        </w:rPr>
        <w:t>committee members</w:t>
      </w:r>
      <w:r>
        <w:rPr>
          <w:rFonts w:ascii="Arial" w:hAnsi="Arial" w:cs="Arial"/>
          <w:sz w:val="22"/>
          <w:szCs w:val="22"/>
        </w:rPr>
        <w:t>.</w:t>
      </w:r>
    </w:p>
    <w:p w14:paraId="24F2D13F" w14:textId="77777777" w:rsidR="009249E5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Familiarising with the building, health and safety and fire procedures</w:t>
      </w:r>
      <w:r>
        <w:rPr>
          <w:rFonts w:ascii="Arial" w:hAnsi="Arial" w:cs="Arial"/>
          <w:sz w:val="22"/>
          <w:szCs w:val="22"/>
        </w:rPr>
        <w:t>.</w:t>
      </w:r>
    </w:p>
    <w:p w14:paraId="12522705" w14:textId="77777777" w:rsidR="009249E5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Ensuring our policies and procedures have been read and are</w:t>
      </w:r>
      <w:r>
        <w:rPr>
          <w:rFonts w:ascii="Arial" w:hAnsi="Arial" w:cs="Arial"/>
          <w:sz w:val="22"/>
          <w:szCs w:val="22"/>
        </w:rPr>
        <w:t xml:space="preserve"> </w:t>
      </w:r>
      <w:r w:rsidRPr="00CB1EB0">
        <w:rPr>
          <w:rFonts w:ascii="Arial" w:hAnsi="Arial" w:cs="Arial"/>
          <w:sz w:val="22"/>
          <w:szCs w:val="22"/>
        </w:rPr>
        <w:t>carried out</w:t>
      </w:r>
      <w:r>
        <w:rPr>
          <w:rFonts w:ascii="Arial" w:hAnsi="Arial" w:cs="Arial"/>
          <w:sz w:val="22"/>
          <w:szCs w:val="22"/>
        </w:rPr>
        <w:t>.</w:t>
      </w:r>
    </w:p>
    <w:p w14:paraId="74AFB495" w14:textId="77777777" w:rsidR="009249E5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 to parents, especially parents of allocated key children where appropriate</w:t>
      </w:r>
      <w:r>
        <w:rPr>
          <w:rFonts w:ascii="Arial" w:hAnsi="Arial" w:cs="Arial"/>
          <w:sz w:val="22"/>
          <w:szCs w:val="22"/>
        </w:rPr>
        <w:t>.</w:t>
      </w:r>
    </w:p>
    <w:p w14:paraId="13AF9E72" w14:textId="77777777" w:rsidR="009249E5" w:rsidRPr="00CB1EB0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Familiarising </w:t>
      </w:r>
      <w:r>
        <w:rPr>
          <w:rFonts w:ascii="Arial" w:hAnsi="Arial" w:cs="Arial"/>
          <w:sz w:val="22"/>
          <w:szCs w:val="22"/>
        </w:rPr>
        <w:t xml:space="preserve">them </w:t>
      </w:r>
      <w:r w:rsidRPr="00CB1EB0">
        <w:rPr>
          <w:rFonts w:ascii="Arial" w:hAnsi="Arial" w:cs="Arial"/>
          <w:sz w:val="22"/>
          <w:szCs w:val="22"/>
        </w:rPr>
        <w:t>with confidential in</w:t>
      </w:r>
      <w:r>
        <w:rPr>
          <w:rFonts w:ascii="Arial" w:hAnsi="Arial" w:cs="Arial"/>
          <w:sz w:val="22"/>
          <w:szCs w:val="22"/>
        </w:rPr>
        <w:t xml:space="preserve">formation where applicable in </w:t>
      </w:r>
      <w:r w:rsidRPr="00CB1EB0">
        <w:rPr>
          <w:rFonts w:ascii="Arial" w:hAnsi="Arial" w:cs="Arial"/>
          <w:sz w:val="22"/>
          <w:szCs w:val="22"/>
        </w:rPr>
        <w:t>relation to any key children</w:t>
      </w:r>
      <w:r>
        <w:rPr>
          <w:rFonts w:ascii="Arial" w:hAnsi="Arial" w:cs="Arial"/>
          <w:sz w:val="22"/>
          <w:szCs w:val="22"/>
        </w:rPr>
        <w:t>.</w:t>
      </w:r>
    </w:p>
    <w:p w14:paraId="535E4345" w14:textId="77777777" w:rsidR="009249E5" w:rsidRPr="003A351D" w:rsidRDefault="009249E5" w:rsidP="009249E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Details of the tasks and daily routines to be completed</w:t>
      </w:r>
      <w:r>
        <w:rPr>
          <w:rFonts w:ascii="Arial" w:hAnsi="Arial" w:cs="Arial"/>
          <w:sz w:val="22"/>
          <w:szCs w:val="22"/>
        </w:rPr>
        <w:t>.</w:t>
      </w:r>
    </w:p>
    <w:p w14:paraId="62478F52" w14:textId="77777777" w:rsidR="009249E5" w:rsidRPr="003F5FFE" w:rsidRDefault="009249E5" w:rsidP="009249E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The induction period lasts two weeks. The manager inducts new staff</w:t>
      </w:r>
      <w:r>
        <w:rPr>
          <w:rFonts w:ascii="Arial" w:hAnsi="Arial" w:cs="Arial"/>
          <w:sz w:val="22"/>
          <w:szCs w:val="22"/>
        </w:rPr>
        <w:t xml:space="preserve"> and volunteers. The supervisor/</w:t>
      </w:r>
      <w:r w:rsidRPr="003F5FFE">
        <w:rPr>
          <w:rFonts w:ascii="Arial" w:hAnsi="Arial" w:cs="Arial"/>
          <w:sz w:val="22"/>
          <w:szCs w:val="22"/>
        </w:rPr>
        <w:t>manager inducts new managers.</w:t>
      </w:r>
    </w:p>
    <w:p w14:paraId="6E523426" w14:textId="77777777" w:rsidR="009249E5" w:rsidRPr="003A351D" w:rsidRDefault="009249E5" w:rsidP="009249E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During the induction period, the individual must demonstrate understanding of and compliance with policies, procedures, tasks and routines.</w:t>
      </w:r>
    </w:p>
    <w:p w14:paraId="289F0686" w14:textId="4E31C939" w:rsidR="009249E5" w:rsidRDefault="009249E5" w:rsidP="009249E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Successful completion of the induction forms p</w:t>
      </w:r>
      <w:r>
        <w:rPr>
          <w:rFonts w:ascii="Arial" w:hAnsi="Arial" w:cs="Arial"/>
          <w:sz w:val="22"/>
          <w:szCs w:val="22"/>
        </w:rPr>
        <w:t>art of the probationary period.</w:t>
      </w:r>
    </w:p>
    <w:p w14:paraId="670161AD" w14:textId="4CAA82D9" w:rsidR="00EE7432" w:rsidRDefault="00EE7432" w:rsidP="00EE7432">
      <w:pPr>
        <w:spacing w:line="360" w:lineRule="auto"/>
        <w:rPr>
          <w:rFonts w:ascii="Arial" w:hAnsi="Arial" w:cs="Arial"/>
        </w:rPr>
      </w:pPr>
    </w:p>
    <w:p w14:paraId="446A9B25" w14:textId="48CEABE3" w:rsidR="00EE7432" w:rsidRDefault="00EE7432" w:rsidP="00EE7432">
      <w:pPr>
        <w:spacing w:line="360" w:lineRule="auto"/>
        <w:rPr>
          <w:rFonts w:ascii="Arial" w:hAnsi="Arial" w:cs="Arial"/>
        </w:rPr>
      </w:pPr>
    </w:p>
    <w:p w14:paraId="3BA50E50" w14:textId="4622EDA7" w:rsidR="00EE7432" w:rsidRDefault="00EE7432" w:rsidP="00EE7432">
      <w:pPr>
        <w:spacing w:line="360" w:lineRule="auto"/>
        <w:rPr>
          <w:rFonts w:ascii="Arial" w:hAnsi="Arial" w:cs="Arial"/>
        </w:rPr>
      </w:pPr>
    </w:p>
    <w:p w14:paraId="4503EA4C" w14:textId="42403C27" w:rsidR="00EE7432" w:rsidRDefault="00EE7432" w:rsidP="00EE7432">
      <w:pPr>
        <w:spacing w:line="360" w:lineRule="auto"/>
        <w:rPr>
          <w:rFonts w:ascii="Arial" w:hAnsi="Arial" w:cs="Arial"/>
        </w:rPr>
      </w:pPr>
    </w:p>
    <w:p w14:paraId="35507624" w14:textId="6AD111FA" w:rsidR="00EE7432" w:rsidRDefault="00EE7432" w:rsidP="00EE7432">
      <w:pPr>
        <w:spacing w:line="360" w:lineRule="auto"/>
        <w:rPr>
          <w:rFonts w:ascii="Arial" w:hAnsi="Arial" w:cs="Arial"/>
        </w:rPr>
      </w:pPr>
    </w:p>
    <w:p w14:paraId="71AB87EC" w14:textId="77777777" w:rsidR="00EE7432" w:rsidRPr="00EE7432" w:rsidRDefault="00EE7432" w:rsidP="00EE7432">
      <w:pPr>
        <w:spacing w:line="360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9249E5" w:rsidRPr="00452363" w14:paraId="6EB863E4" w14:textId="77777777" w:rsidTr="004F4948">
        <w:tc>
          <w:tcPr>
            <w:tcW w:w="2301" w:type="pct"/>
          </w:tcPr>
          <w:p w14:paraId="77CA1D31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lastRenderedPageBreak/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</w:tcPr>
          <w:p w14:paraId="1FCECAD4" w14:textId="0CCA768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Sandbach Heath (</w:t>
            </w:r>
            <w:r w:rsidR="00EE7432">
              <w:rPr>
                <w:rFonts w:ascii="Arial" w:hAnsi="Arial" w:cs="Arial"/>
              </w:rPr>
              <w:t>St. John’s</w:t>
            </w:r>
            <w:r>
              <w:rPr>
                <w:rFonts w:ascii="Arial" w:hAnsi="Arial" w:cs="Arial"/>
              </w:rPr>
              <w:t>) Playgroup</w:t>
            </w:r>
          </w:p>
        </w:tc>
        <w:tc>
          <w:tcPr>
            <w:tcW w:w="957" w:type="pct"/>
          </w:tcPr>
          <w:p w14:paraId="5B47DB64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49E5" w:rsidRPr="00452363" w14:paraId="760B506B" w14:textId="77777777" w:rsidTr="004F4948">
        <w:tc>
          <w:tcPr>
            <w:tcW w:w="2301" w:type="pct"/>
          </w:tcPr>
          <w:p w14:paraId="32DD167E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66B4B291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D3359DD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(date)</w:t>
            </w:r>
          </w:p>
        </w:tc>
      </w:tr>
      <w:tr w:rsidR="009249E5" w:rsidRPr="00452363" w14:paraId="3FC7FDFD" w14:textId="77777777" w:rsidTr="004F4948">
        <w:tc>
          <w:tcPr>
            <w:tcW w:w="2301" w:type="pct"/>
          </w:tcPr>
          <w:p w14:paraId="2B19109C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7B9EEE56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1B2A45E4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(date)</w:t>
            </w:r>
          </w:p>
        </w:tc>
      </w:tr>
      <w:tr w:rsidR="009249E5" w:rsidRPr="00452363" w14:paraId="33C13FF1" w14:textId="77777777" w:rsidTr="004F4948">
        <w:tc>
          <w:tcPr>
            <w:tcW w:w="2301" w:type="pct"/>
          </w:tcPr>
          <w:p w14:paraId="7667BBA8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4F81BD"/>
            </w:tcBorders>
          </w:tcPr>
          <w:p w14:paraId="049719B1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49E5" w:rsidRPr="00452363" w14:paraId="137E3558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7BED393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0EC76BC6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49E5" w:rsidRPr="00452363" w14:paraId="190BCB19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BD11D19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505647C2" w14:textId="77777777" w:rsidR="009249E5" w:rsidRPr="00795A74" w:rsidRDefault="009249E5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47B4DF4" w14:textId="77777777" w:rsidR="009249E5" w:rsidRDefault="009249E5" w:rsidP="009249E5">
      <w:pPr>
        <w:spacing w:line="360" w:lineRule="auto"/>
        <w:rPr>
          <w:rFonts w:ascii="Arial" w:hAnsi="Arial" w:cs="Arial"/>
        </w:rPr>
      </w:pPr>
    </w:p>
    <w:p w14:paraId="396A7B9B" w14:textId="77777777" w:rsidR="009249E5" w:rsidRDefault="009249E5" w:rsidP="009249E5">
      <w:pPr>
        <w:tabs>
          <w:tab w:val="left" w:pos="160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useful Pre-school Learning Alliance publications</w:t>
      </w:r>
    </w:p>
    <w:p w14:paraId="4514CDCA" w14:textId="77777777" w:rsidR="009249E5" w:rsidRDefault="009249E5" w:rsidP="009249E5">
      <w:pPr>
        <w:spacing w:line="360" w:lineRule="auto"/>
        <w:rPr>
          <w:rFonts w:ascii="Arial" w:hAnsi="Arial" w:cs="Arial"/>
        </w:rPr>
      </w:pPr>
    </w:p>
    <w:p w14:paraId="4A27881D" w14:textId="77777777" w:rsidR="009249E5" w:rsidRDefault="009249E5" w:rsidP="009249E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Handbook (2009)</w:t>
      </w:r>
    </w:p>
    <w:p w14:paraId="699D902F" w14:textId="3721FAF1" w:rsidR="003F3601" w:rsidRDefault="009249E5" w:rsidP="009249E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6634B">
        <w:rPr>
          <w:rFonts w:ascii="Arial" w:hAnsi="Arial" w:cs="Arial"/>
          <w:sz w:val="22"/>
          <w:szCs w:val="22"/>
        </w:rPr>
        <w:t>Recruiting and Managing Employees (2</w:t>
      </w:r>
      <w:r>
        <w:rPr>
          <w:rFonts w:ascii="Arial" w:hAnsi="Arial" w:cs="Arial"/>
          <w:sz w:val="22"/>
          <w:szCs w:val="22"/>
        </w:rPr>
        <w:t>010)</w:t>
      </w:r>
    </w:p>
    <w:p w14:paraId="2DA4CDBD" w14:textId="38337BF8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2A27BC27" w14:textId="5169DC97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65405E13" w14:textId="7165FB35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70630734" w14:textId="221845E9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183EC467" w14:textId="3B016535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3F94682A" w14:textId="3B6CD8CB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59C5ACCD" w14:textId="0F831223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325B7E24" w14:textId="7B02F21B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3B0EFD81" w14:textId="492015E7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6EF5292A" w14:textId="4E391FD3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0086CD54" w14:textId="4E7FC3AA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16823AC9" w14:textId="1D15F0C9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6DC31899" w14:textId="70938DA8" w:rsidR="00926265" w:rsidRDefault="00926265" w:rsidP="00926265">
      <w:pPr>
        <w:spacing w:line="360" w:lineRule="auto"/>
        <w:rPr>
          <w:rFonts w:ascii="Arial" w:hAnsi="Arial" w:cs="Arial"/>
        </w:rPr>
      </w:pPr>
    </w:p>
    <w:p w14:paraId="7037EF9C" w14:textId="1725ACED" w:rsidR="00926265" w:rsidRPr="00926265" w:rsidRDefault="00926265" w:rsidP="009262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4.3</w:t>
      </w:r>
      <w:bookmarkStart w:id="0" w:name="_GoBack"/>
      <w:bookmarkEnd w:id="0"/>
    </w:p>
    <w:sectPr w:rsidR="00926265" w:rsidRPr="00926265" w:rsidSect="00EE7432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1B84"/>
    <w:multiLevelType w:val="hybridMultilevel"/>
    <w:tmpl w:val="8056FC20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76F0A"/>
    <w:multiLevelType w:val="hybridMultilevel"/>
    <w:tmpl w:val="50508670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4406C"/>
    <w:multiLevelType w:val="hybridMultilevel"/>
    <w:tmpl w:val="4404B7B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E5"/>
    <w:rsid w:val="003F3601"/>
    <w:rsid w:val="008568DF"/>
    <w:rsid w:val="009249E5"/>
    <w:rsid w:val="00926265"/>
    <w:rsid w:val="00931383"/>
    <w:rsid w:val="00E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611F"/>
  <w15:docId w15:val="{F4FD70F2-0FA4-4563-9AAD-3554AFE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2022-07-27T11:06:00Z</cp:lastPrinted>
  <dcterms:created xsi:type="dcterms:W3CDTF">2017-04-12T00:55:00Z</dcterms:created>
  <dcterms:modified xsi:type="dcterms:W3CDTF">2022-07-27T11:06:00Z</dcterms:modified>
</cp:coreProperties>
</file>