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921AC" w14:textId="77777777" w:rsidR="00C52F84" w:rsidRPr="000B310C" w:rsidRDefault="00C52F84" w:rsidP="00C52F84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before="120" w:after="120"/>
        <w:rPr>
          <w:rFonts w:ascii="Arial" w:eastAsia="Calibri" w:hAnsi="Arial" w:cs="Times New Roman"/>
          <w:b/>
          <w:color w:val="C0504D"/>
        </w:rPr>
      </w:pPr>
      <w:r w:rsidRPr="000B310C">
        <w:rPr>
          <w:rFonts w:ascii="Arial" w:eastAsia="Calibri" w:hAnsi="Arial" w:cs="Times New Roman"/>
          <w:b/>
          <w:color w:val="C0504D"/>
        </w:rPr>
        <w:t>General Welfare Requirement: Suitable People</w:t>
      </w:r>
    </w:p>
    <w:p w14:paraId="5D1D8EDC" w14:textId="77777777" w:rsidR="00C52F84" w:rsidRPr="000B310C" w:rsidRDefault="00C52F84" w:rsidP="00C52F84">
      <w:pPr>
        <w:pBdr>
          <w:top w:val="single" w:sz="4" w:space="1" w:color="C0504D"/>
          <w:left w:val="single" w:sz="4" w:space="4" w:color="C0504D"/>
          <w:bottom w:val="single" w:sz="4" w:space="1" w:color="C0504D"/>
          <w:right w:val="single" w:sz="4" w:space="4" w:color="C0504D"/>
        </w:pBdr>
        <w:spacing w:before="120" w:after="120"/>
        <w:rPr>
          <w:rFonts w:ascii="Arial" w:eastAsia="Calibri" w:hAnsi="Arial" w:cs="Times New Roman"/>
          <w:color w:val="C0504D"/>
        </w:rPr>
      </w:pPr>
      <w:r w:rsidRPr="000B310C">
        <w:rPr>
          <w:rFonts w:ascii="Arial" w:eastAsia="Calibri" w:hAnsi="Arial" w:cs="Times New Roman"/>
          <w:color w:val="C0504D"/>
        </w:rPr>
        <w:t>Providers must ensure that adults looking after children, or having unsupervised access to them, are suitable to do so.</w:t>
      </w:r>
    </w:p>
    <w:p w14:paraId="51FE83C9" w14:textId="75965F54" w:rsidR="00C52F84" w:rsidRDefault="00C52F84" w:rsidP="00B63CA5">
      <w:pPr>
        <w:pStyle w:val="Default"/>
        <w:tabs>
          <w:tab w:val="right" w:pos="9026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="00A063AF">
        <w:rPr>
          <w:sz w:val="28"/>
          <w:szCs w:val="28"/>
        </w:rPr>
        <w:t>5</w:t>
      </w:r>
      <w:r>
        <w:rPr>
          <w:sz w:val="28"/>
          <w:szCs w:val="28"/>
        </w:rPr>
        <w:t xml:space="preserve">   </w:t>
      </w:r>
      <w:r w:rsidRPr="00C52F84">
        <w:rPr>
          <w:b/>
          <w:sz w:val="28"/>
          <w:szCs w:val="28"/>
        </w:rPr>
        <w:t>Supervision Policy</w:t>
      </w:r>
      <w:r w:rsidR="00B63CA5">
        <w:rPr>
          <w:b/>
          <w:sz w:val="28"/>
          <w:szCs w:val="28"/>
        </w:rPr>
        <w:tab/>
      </w:r>
    </w:p>
    <w:p w14:paraId="2C128525" w14:textId="77777777" w:rsidR="00C52F84" w:rsidRDefault="00C52F84" w:rsidP="00C52F84">
      <w:pPr>
        <w:pStyle w:val="Default"/>
        <w:rPr>
          <w:sz w:val="28"/>
          <w:szCs w:val="28"/>
        </w:rPr>
      </w:pPr>
    </w:p>
    <w:p w14:paraId="5D8AAF16" w14:textId="77777777" w:rsidR="00C52F84" w:rsidRPr="004B0239" w:rsidRDefault="00C52F84" w:rsidP="00C52F84">
      <w:pPr>
        <w:spacing w:line="360" w:lineRule="auto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>EYFS k</w:t>
      </w:r>
      <w:r w:rsidRPr="00D56E03">
        <w:rPr>
          <w:rFonts w:ascii="Arial" w:eastAsia="Calibri" w:hAnsi="Arial" w:cs="Times New Roman"/>
          <w:b/>
        </w:rPr>
        <w:t>ey themes and commitments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267"/>
        <w:gridCol w:w="2268"/>
        <w:gridCol w:w="2784"/>
      </w:tblGrid>
      <w:tr w:rsidR="00C52F84" w:rsidRPr="00C909EC" w14:paraId="5B3A7EA4" w14:textId="77777777" w:rsidTr="00744EE7">
        <w:tc>
          <w:tcPr>
            <w:tcW w:w="941" w:type="pct"/>
            <w:shd w:val="clear" w:color="auto" w:fill="DAEEF3" w:themeFill="accent5" w:themeFillTint="33"/>
          </w:tcPr>
          <w:p w14:paraId="2C6BC63F" w14:textId="77777777" w:rsidR="00C52F84" w:rsidRPr="00B63CA5" w:rsidRDefault="00C52F84" w:rsidP="004F4948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63CA5">
              <w:rPr>
                <w:rFonts w:ascii="Arial" w:hAnsi="Arial" w:cs="Arial"/>
                <w:b/>
                <w:sz w:val="18"/>
                <w:szCs w:val="18"/>
              </w:rPr>
              <w:t>A Unique Child</w:t>
            </w:r>
          </w:p>
        </w:tc>
        <w:tc>
          <w:tcPr>
            <w:tcW w:w="1257" w:type="pct"/>
            <w:shd w:val="clear" w:color="auto" w:fill="EAF1DD" w:themeFill="accent3" w:themeFillTint="33"/>
          </w:tcPr>
          <w:p w14:paraId="3DA11DE7" w14:textId="77777777" w:rsidR="00C52F84" w:rsidRPr="00B63CA5" w:rsidRDefault="00C52F84" w:rsidP="004F4948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63CA5">
              <w:rPr>
                <w:rFonts w:ascii="Arial" w:hAnsi="Arial" w:cs="Arial"/>
                <w:b/>
                <w:sz w:val="18"/>
                <w:szCs w:val="18"/>
              </w:rPr>
              <w:t>Positive Relationships</w:t>
            </w:r>
          </w:p>
        </w:tc>
        <w:tc>
          <w:tcPr>
            <w:tcW w:w="1258" w:type="pct"/>
            <w:shd w:val="clear" w:color="auto" w:fill="FDE9D9" w:themeFill="accent6" w:themeFillTint="33"/>
          </w:tcPr>
          <w:p w14:paraId="6904F78A" w14:textId="77777777" w:rsidR="00C52F84" w:rsidRPr="00B63CA5" w:rsidRDefault="00C52F84" w:rsidP="004F4948">
            <w:pPr>
              <w:spacing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63CA5">
              <w:rPr>
                <w:rFonts w:ascii="Arial" w:eastAsia="Calibri" w:hAnsi="Arial" w:cs="Arial"/>
                <w:b/>
                <w:sz w:val="18"/>
                <w:szCs w:val="18"/>
              </w:rPr>
              <w:t>Enabling Environments</w:t>
            </w:r>
          </w:p>
        </w:tc>
        <w:tc>
          <w:tcPr>
            <w:tcW w:w="1544" w:type="pct"/>
            <w:shd w:val="clear" w:color="auto" w:fill="F2DBDB" w:themeFill="accent2" w:themeFillTint="33"/>
          </w:tcPr>
          <w:p w14:paraId="7E99540D" w14:textId="77777777" w:rsidR="00C52F84" w:rsidRPr="00B63CA5" w:rsidRDefault="00C52F84" w:rsidP="004F4948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63CA5">
              <w:rPr>
                <w:rFonts w:ascii="Arial" w:hAnsi="Arial" w:cs="Arial"/>
                <w:b/>
                <w:sz w:val="18"/>
                <w:szCs w:val="18"/>
              </w:rPr>
              <w:t>Learning and Development</w:t>
            </w:r>
          </w:p>
        </w:tc>
      </w:tr>
      <w:tr w:rsidR="00C52F84" w:rsidRPr="001C016E" w14:paraId="4EDB884C" w14:textId="77777777" w:rsidTr="00744EE7">
        <w:tc>
          <w:tcPr>
            <w:tcW w:w="941" w:type="pct"/>
            <w:shd w:val="clear" w:color="auto" w:fill="DAEEF3" w:themeFill="accent5" w:themeFillTint="33"/>
          </w:tcPr>
          <w:p w14:paraId="6E194699" w14:textId="77777777" w:rsidR="00C52F84" w:rsidRPr="00B63CA5" w:rsidRDefault="00C52F84" w:rsidP="004F4948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B63CA5">
              <w:rPr>
                <w:rFonts w:ascii="Arial" w:hAnsi="Arial" w:cs="Arial"/>
                <w:sz w:val="18"/>
                <w:szCs w:val="18"/>
              </w:rPr>
              <w:t>1.3 Keeping safe</w:t>
            </w:r>
          </w:p>
        </w:tc>
        <w:tc>
          <w:tcPr>
            <w:tcW w:w="1257" w:type="pct"/>
            <w:shd w:val="clear" w:color="auto" w:fill="EAF1DD" w:themeFill="accent3" w:themeFillTint="33"/>
          </w:tcPr>
          <w:p w14:paraId="5AB6406F" w14:textId="77777777" w:rsidR="00C52F84" w:rsidRPr="00B63CA5" w:rsidRDefault="00C52F84" w:rsidP="004F4948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B63CA5">
              <w:rPr>
                <w:rFonts w:ascii="Arial" w:hAnsi="Arial" w:cs="Arial"/>
                <w:sz w:val="18"/>
                <w:szCs w:val="18"/>
              </w:rPr>
              <w:t>2.4 Key person</w:t>
            </w:r>
          </w:p>
        </w:tc>
        <w:tc>
          <w:tcPr>
            <w:tcW w:w="1258" w:type="pct"/>
            <w:shd w:val="clear" w:color="auto" w:fill="FDE9D9" w:themeFill="accent6" w:themeFillTint="33"/>
          </w:tcPr>
          <w:p w14:paraId="1CD2CF0C" w14:textId="77777777" w:rsidR="00C52F84" w:rsidRPr="00B63CA5" w:rsidRDefault="00C52F84" w:rsidP="004F4948">
            <w:pPr>
              <w:spacing w:line="360" w:lineRule="auto"/>
              <w:ind w:left="360" w:hanging="360"/>
              <w:rPr>
                <w:rFonts w:ascii="Arial" w:eastAsia="Calibri" w:hAnsi="Arial" w:cs="Arial"/>
                <w:sz w:val="18"/>
                <w:szCs w:val="18"/>
              </w:rPr>
            </w:pPr>
            <w:r w:rsidRPr="00B63CA5">
              <w:rPr>
                <w:rFonts w:ascii="Arial" w:eastAsia="Calibri" w:hAnsi="Arial" w:cs="Arial"/>
                <w:sz w:val="18"/>
                <w:szCs w:val="18"/>
              </w:rPr>
              <w:t>3.4 The wider context</w:t>
            </w:r>
          </w:p>
        </w:tc>
        <w:tc>
          <w:tcPr>
            <w:tcW w:w="1544" w:type="pct"/>
            <w:shd w:val="clear" w:color="auto" w:fill="F2DBDB" w:themeFill="accent2" w:themeFillTint="33"/>
          </w:tcPr>
          <w:p w14:paraId="5E5DC857" w14:textId="77777777" w:rsidR="00C52F84" w:rsidRPr="00B63CA5" w:rsidRDefault="00C52F84" w:rsidP="004F4948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08AB84" w14:textId="77777777" w:rsidR="00C52F84" w:rsidRDefault="00C52F84" w:rsidP="00C52F84">
      <w:pPr>
        <w:pStyle w:val="Default"/>
        <w:rPr>
          <w:sz w:val="28"/>
          <w:szCs w:val="28"/>
        </w:rPr>
      </w:pPr>
    </w:p>
    <w:p w14:paraId="02A8D3FA" w14:textId="77777777" w:rsidR="00C52F84" w:rsidRDefault="00C52F84" w:rsidP="00C52F84">
      <w:pPr>
        <w:jc w:val="both"/>
        <w:rPr>
          <w:rFonts w:ascii="Arial" w:hAnsi="Arial" w:cs="Arial"/>
        </w:rPr>
      </w:pPr>
      <w:r w:rsidRPr="004B0239">
        <w:rPr>
          <w:rFonts w:ascii="Arial" w:hAnsi="Arial" w:cs="Arial"/>
        </w:rPr>
        <w:t>Supervision is a framework to provide direction and guidance to individual staff members on a regular basis. Effective supervision provides support, coaching and training for the practitioner and promotes the interest of children. At Sandbach Heath (St. John’s) Playgroup our supervision framework fosters a culture of mutual support, teamwork and continuous improvement that encourages confidential discussion of sensitive issues. (3.10 – EYFS 2012).</w:t>
      </w:r>
    </w:p>
    <w:p w14:paraId="21D8DC50" w14:textId="77777777" w:rsidR="00C52F84" w:rsidRPr="000A1BED" w:rsidRDefault="00C52F84" w:rsidP="00C52F84">
      <w:pPr>
        <w:jc w:val="both"/>
        <w:rPr>
          <w:rFonts w:ascii="Arial" w:hAnsi="Arial" w:cs="Arial"/>
        </w:rPr>
      </w:pPr>
      <w:r w:rsidRPr="004B0239">
        <w:rPr>
          <w:rFonts w:ascii="Arial" w:eastAsia="Times New Roman" w:hAnsi="Arial" w:cs="Arial"/>
          <w:sz w:val="24"/>
          <w:szCs w:val="24"/>
          <w:lang w:eastAsia="en-GB"/>
        </w:rPr>
        <w:t>Supervision provides opportunities for staff to:</w:t>
      </w:r>
    </w:p>
    <w:p w14:paraId="1788AF47" w14:textId="77777777" w:rsidR="00C52F84" w:rsidRPr="000A1BED" w:rsidRDefault="00C52F84" w:rsidP="00C52F84">
      <w:pPr>
        <w:spacing w:after="0"/>
        <w:rPr>
          <w:rFonts w:ascii="Arial" w:eastAsia="Times New Roman" w:hAnsi="Arial" w:cs="Arial"/>
          <w:lang w:eastAsia="en-GB"/>
        </w:rPr>
      </w:pPr>
    </w:p>
    <w:p w14:paraId="71B8E279" w14:textId="77777777" w:rsidR="00C52F84" w:rsidRPr="000A1BED" w:rsidRDefault="00C52F84" w:rsidP="00C52F8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A1BED">
        <w:rPr>
          <w:rFonts w:ascii="Arial" w:hAnsi="Arial" w:cs="Arial"/>
          <w:sz w:val="22"/>
          <w:szCs w:val="22"/>
        </w:rPr>
        <w:t>Discuss any issues concerning children’s development or well-being.</w:t>
      </w:r>
    </w:p>
    <w:p w14:paraId="5CD53830" w14:textId="77777777" w:rsidR="00C52F84" w:rsidRPr="000A1BED" w:rsidRDefault="00C52F84" w:rsidP="00C52F8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A1BED">
        <w:rPr>
          <w:rFonts w:ascii="Arial" w:hAnsi="Arial" w:cs="Arial"/>
          <w:sz w:val="22"/>
          <w:szCs w:val="22"/>
        </w:rPr>
        <w:t>Identify solutions to address issues as they arise.</w:t>
      </w:r>
    </w:p>
    <w:p w14:paraId="7AD96991" w14:textId="77777777" w:rsidR="00C52F84" w:rsidRPr="000A1BED" w:rsidRDefault="00C52F84" w:rsidP="00C52F8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A1BED">
        <w:rPr>
          <w:rFonts w:ascii="Arial" w:hAnsi="Arial" w:cs="Arial"/>
          <w:sz w:val="22"/>
          <w:szCs w:val="22"/>
        </w:rPr>
        <w:t>Receive coaching to improve their personal effectiveness.</w:t>
      </w:r>
    </w:p>
    <w:p w14:paraId="01B3E19B" w14:textId="77777777" w:rsidR="00C52F84" w:rsidRPr="000A1BED" w:rsidRDefault="00C52F84" w:rsidP="00C52F8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A1BED">
        <w:rPr>
          <w:rFonts w:ascii="Arial" w:hAnsi="Arial" w:cs="Arial"/>
          <w:sz w:val="22"/>
          <w:szCs w:val="22"/>
        </w:rPr>
        <w:t>Receive feedback on their performance.</w:t>
      </w:r>
    </w:p>
    <w:p w14:paraId="6CE2A995" w14:textId="77777777" w:rsidR="00C52F84" w:rsidRPr="000A1BED" w:rsidRDefault="00C52F84" w:rsidP="00C52F8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A1BED">
        <w:rPr>
          <w:rFonts w:ascii="Arial" w:hAnsi="Arial" w:cs="Arial"/>
          <w:sz w:val="22"/>
          <w:szCs w:val="22"/>
        </w:rPr>
        <w:t>Clarify roles and responsibilities.</w:t>
      </w:r>
    </w:p>
    <w:p w14:paraId="4E90B4C3" w14:textId="77777777" w:rsidR="00C52F84" w:rsidRPr="000A1BED" w:rsidRDefault="00C52F84" w:rsidP="00C52F8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A1BED">
        <w:rPr>
          <w:rFonts w:ascii="Arial" w:hAnsi="Arial" w:cs="Arial"/>
          <w:sz w:val="22"/>
          <w:szCs w:val="22"/>
        </w:rPr>
        <w:t>Discuss career progression.</w:t>
      </w:r>
    </w:p>
    <w:p w14:paraId="20738285" w14:textId="77777777" w:rsidR="00C52F84" w:rsidRPr="000A1BED" w:rsidRDefault="00C52F84" w:rsidP="00C52F8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A1BED">
        <w:rPr>
          <w:rFonts w:ascii="Arial" w:hAnsi="Arial" w:cs="Arial"/>
          <w:sz w:val="22"/>
          <w:szCs w:val="22"/>
        </w:rPr>
        <w:t>Have a documented record of their individual progress.</w:t>
      </w:r>
    </w:p>
    <w:p w14:paraId="0A62EE74" w14:textId="77777777" w:rsidR="00C52F84" w:rsidRPr="000A1BED" w:rsidRDefault="00C52F84" w:rsidP="00C52F84">
      <w:pPr>
        <w:spacing w:after="0"/>
        <w:ind w:left="284" w:hanging="426"/>
        <w:rPr>
          <w:rFonts w:ascii="Arial" w:eastAsia="Times New Roman" w:hAnsi="Arial" w:cs="Arial"/>
          <w:lang w:eastAsia="en-GB"/>
        </w:rPr>
      </w:pPr>
    </w:p>
    <w:p w14:paraId="10628C38" w14:textId="77777777" w:rsidR="00C52F84" w:rsidRDefault="00C52F84" w:rsidP="00C52F84">
      <w:pPr>
        <w:spacing w:after="0"/>
        <w:ind w:left="284" w:hanging="426"/>
        <w:rPr>
          <w:rFonts w:ascii="Arial" w:eastAsia="Times New Roman" w:hAnsi="Arial" w:cs="Arial"/>
          <w:lang w:eastAsia="en-GB"/>
        </w:rPr>
      </w:pPr>
      <w:r w:rsidRPr="000A1BED">
        <w:rPr>
          <w:rFonts w:ascii="Arial" w:eastAsia="Times New Roman" w:hAnsi="Arial" w:cs="Arial"/>
          <w:lang w:eastAsia="en-GB"/>
        </w:rPr>
        <w:t>The benefits of supervision for the setting are:</w:t>
      </w:r>
    </w:p>
    <w:p w14:paraId="2FA9FD09" w14:textId="77777777" w:rsidR="00C52F84" w:rsidRPr="000A1BED" w:rsidRDefault="00C52F84" w:rsidP="00C52F84">
      <w:pPr>
        <w:spacing w:after="0"/>
        <w:ind w:left="284" w:hanging="426"/>
        <w:rPr>
          <w:rFonts w:ascii="Arial" w:eastAsia="Times New Roman" w:hAnsi="Arial" w:cs="Arial"/>
          <w:lang w:eastAsia="en-GB"/>
        </w:rPr>
      </w:pPr>
    </w:p>
    <w:p w14:paraId="275D210E" w14:textId="77777777" w:rsidR="00C52F84" w:rsidRPr="000A1BED" w:rsidRDefault="00C52F84" w:rsidP="00C52F8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A1BED">
        <w:rPr>
          <w:rFonts w:ascii="Arial" w:hAnsi="Arial" w:cs="Arial"/>
        </w:rPr>
        <w:t>Improve communication with staff.</w:t>
      </w:r>
    </w:p>
    <w:p w14:paraId="3AC9E74F" w14:textId="77777777" w:rsidR="00C52F84" w:rsidRPr="000A1BED" w:rsidRDefault="00C52F84" w:rsidP="00C52F8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A1BED">
        <w:rPr>
          <w:rFonts w:ascii="Arial" w:hAnsi="Arial" w:cs="Arial"/>
        </w:rPr>
        <w:t>Problems identified at the earliest opportunity.</w:t>
      </w:r>
    </w:p>
    <w:p w14:paraId="6EBB97A4" w14:textId="77777777" w:rsidR="00C52F84" w:rsidRPr="000A1BED" w:rsidRDefault="00C52F84" w:rsidP="00C52F8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A1BED">
        <w:rPr>
          <w:rFonts w:ascii="Arial" w:hAnsi="Arial" w:cs="Arial"/>
        </w:rPr>
        <w:t>Faster more effective solutions to any problems and concerns.</w:t>
      </w:r>
    </w:p>
    <w:p w14:paraId="2DB55588" w14:textId="77777777" w:rsidR="00C52F84" w:rsidRPr="000A1BED" w:rsidRDefault="00C52F84" w:rsidP="00C52F8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A1BED">
        <w:rPr>
          <w:rFonts w:ascii="Arial" w:hAnsi="Arial" w:cs="Arial"/>
        </w:rPr>
        <w:t>Written record of the supervision meetings.</w:t>
      </w:r>
    </w:p>
    <w:p w14:paraId="209F0C10" w14:textId="77777777" w:rsidR="00C52F84" w:rsidRPr="000A1BED" w:rsidRDefault="00C52F84" w:rsidP="00C52F8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A1BED">
        <w:rPr>
          <w:rFonts w:ascii="Arial" w:hAnsi="Arial" w:cs="Arial"/>
        </w:rPr>
        <w:t>Formats of supervision meetings</w:t>
      </w:r>
    </w:p>
    <w:p w14:paraId="109E8A7F" w14:textId="77777777" w:rsidR="00C52F84" w:rsidRPr="004B0239" w:rsidRDefault="00C52F84" w:rsidP="00C52F84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4B023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D33E4F5" w14:textId="77777777" w:rsidR="00C52F84" w:rsidRPr="000A1BED" w:rsidRDefault="00C52F84" w:rsidP="00C52F84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0A1BED">
        <w:rPr>
          <w:rFonts w:ascii="Arial" w:eastAsia="Times New Roman" w:hAnsi="Arial" w:cs="Arial"/>
          <w:sz w:val="24"/>
          <w:szCs w:val="24"/>
          <w:lang w:eastAsia="en-GB"/>
        </w:rPr>
        <w:t xml:space="preserve">Supervision meetings will take place every term and will be conducted one to one in a confidential environment lasting approximately 30 minutes to one hour. </w:t>
      </w:r>
    </w:p>
    <w:p w14:paraId="3AE35509" w14:textId="77777777" w:rsidR="00C52F84" w:rsidRPr="004B0239" w:rsidRDefault="00C52F84" w:rsidP="00C52F84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41FF6E" w14:textId="77777777" w:rsidR="00C52F84" w:rsidRDefault="00C52F84" w:rsidP="00C52F84">
      <w:pPr>
        <w:spacing w:after="0"/>
        <w:rPr>
          <w:rFonts w:ascii="Arial" w:eastAsia="Times New Roman" w:hAnsi="Arial" w:cs="Arial"/>
          <w:lang w:eastAsia="en-GB"/>
        </w:rPr>
      </w:pPr>
      <w:r w:rsidRPr="000A1BED">
        <w:rPr>
          <w:rFonts w:ascii="Arial" w:eastAsia="Times New Roman" w:hAnsi="Arial" w:cs="Arial"/>
          <w:lang w:eastAsia="en-GB"/>
        </w:rPr>
        <w:t xml:space="preserve">The standard </w:t>
      </w:r>
      <w:r>
        <w:rPr>
          <w:rFonts w:ascii="Arial" w:eastAsia="Times New Roman" w:hAnsi="Arial" w:cs="Arial"/>
          <w:lang w:eastAsia="en-GB"/>
        </w:rPr>
        <w:t>‘</w:t>
      </w:r>
      <w:r w:rsidRPr="000A1BED">
        <w:rPr>
          <w:rFonts w:ascii="Arial" w:eastAsia="Times New Roman" w:hAnsi="Arial" w:cs="Arial"/>
          <w:lang w:eastAsia="en-GB"/>
        </w:rPr>
        <w:t>Agenda</w:t>
      </w:r>
      <w:r>
        <w:rPr>
          <w:rFonts w:ascii="Arial" w:eastAsia="Times New Roman" w:hAnsi="Arial" w:cs="Arial"/>
          <w:lang w:eastAsia="en-GB"/>
        </w:rPr>
        <w:t>’</w:t>
      </w:r>
      <w:r w:rsidRPr="000A1BED">
        <w:rPr>
          <w:rFonts w:ascii="Arial" w:eastAsia="Times New Roman" w:hAnsi="Arial" w:cs="Arial"/>
          <w:lang w:eastAsia="en-GB"/>
        </w:rPr>
        <w:t xml:space="preserve"> items for a supervision meeting will be:</w:t>
      </w:r>
    </w:p>
    <w:p w14:paraId="04F0EB8B" w14:textId="77777777" w:rsidR="00C52F84" w:rsidRPr="000A1BED" w:rsidRDefault="00C52F84" w:rsidP="00C52F84">
      <w:pPr>
        <w:spacing w:after="0"/>
        <w:rPr>
          <w:rFonts w:ascii="Arial" w:eastAsia="Times New Roman" w:hAnsi="Arial" w:cs="Arial"/>
          <w:lang w:eastAsia="en-GB"/>
        </w:rPr>
      </w:pPr>
    </w:p>
    <w:p w14:paraId="2988D909" w14:textId="77777777" w:rsidR="00C52F84" w:rsidRPr="000A1BED" w:rsidRDefault="00C52F84" w:rsidP="00C52F84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0A1BED">
        <w:rPr>
          <w:rFonts w:ascii="Arial" w:hAnsi="Arial" w:cs="Arial"/>
          <w:sz w:val="22"/>
          <w:szCs w:val="22"/>
        </w:rPr>
        <w:t>Work activity Roles, responsibility, current and planned activities.</w:t>
      </w:r>
    </w:p>
    <w:p w14:paraId="01FB0830" w14:textId="77777777" w:rsidR="00C52F84" w:rsidRPr="000A1BED" w:rsidRDefault="00C52F84" w:rsidP="00C52F84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0A1BED">
        <w:rPr>
          <w:rFonts w:ascii="Arial" w:hAnsi="Arial" w:cs="Arial"/>
          <w:sz w:val="22"/>
          <w:szCs w:val="22"/>
        </w:rPr>
        <w:t>Progress and performance feedback on the implementation of the role, identification of training needs and career progression.</w:t>
      </w:r>
    </w:p>
    <w:p w14:paraId="1675CBB8" w14:textId="77777777" w:rsidR="00C52F84" w:rsidRPr="000A1BED" w:rsidRDefault="00C52F84" w:rsidP="00C52F8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1BED">
        <w:rPr>
          <w:rFonts w:ascii="Arial" w:hAnsi="Arial" w:cs="Arial"/>
          <w:sz w:val="22"/>
          <w:szCs w:val="22"/>
        </w:rPr>
        <w:t>Issues and concerns – Specifically in relation to the safeguarding duty and discussing concern</w:t>
      </w:r>
      <w:r>
        <w:rPr>
          <w:rFonts w:ascii="Arial" w:hAnsi="Arial" w:cs="Arial"/>
          <w:sz w:val="22"/>
          <w:szCs w:val="22"/>
        </w:rPr>
        <w:t>s</w:t>
      </w:r>
      <w:r w:rsidRPr="000A1BED">
        <w:rPr>
          <w:rFonts w:ascii="Arial" w:hAnsi="Arial" w:cs="Arial"/>
          <w:sz w:val="22"/>
          <w:szCs w:val="22"/>
        </w:rPr>
        <w:t xml:space="preserve"> about the behaviour of adults both colleagues and parents. This section can </w:t>
      </w:r>
      <w:r w:rsidRPr="000A1BED">
        <w:rPr>
          <w:rFonts w:ascii="Arial" w:hAnsi="Arial" w:cs="Arial"/>
          <w:sz w:val="22"/>
          <w:szCs w:val="22"/>
        </w:rPr>
        <w:lastRenderedPageBreak/>
        <w:t>include issues in relation to poor time keeping, attitude to work and relationships with others.</w:t>
      </w:r>
    </w:p>
    <w:p w14:paraId="401500C0" w14:textId="77777777" w:rsidR="00C52F84" w:rsidRDefault="00C52F84" w:rsidP="00C52F84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0A1BED">
        <w:rPr>
          <w:rFonts w:ascii="Arial" w:hAnsi="Arial" w:cs="Arial"/>
          <w:sz w:val="22"/>
          <w:szCs w:val="22"/>
        </w:rPr>
        <w:t>Support –Discussing support the member of staff may need following any issues raised or personal issues. Resources needed to fulfil any current work activity.</w:t>
      </w:r>
    </w:p>
    <w:p w14:paraId="00CAAB5B" w14:textId="77777777" w:rsidR="00C52F84" w:rsidRPr="000A1BED" w:rsidRDefault="00C52F84" w:rsidP="00C52F84">
      <w:pPr>
        <w:rPr>
          <w:rFonts w:ascii="Arial" w:hAnsi="Arial" w:cs="Arial"/>
        </w:rPr>
      </w:pPr>
    </w:p>
    <w:p w14:paraId="7A1C8138" w14:textId="77777777" w:rsidR="00C52F84" w:rsidRDefault="00C52F84" w:rsidP="00C52F84">
      <w:pPr>
        <w:spacing w:after="0"/>
        <w:jc w:val="both"/>
        <w:rPr>
          <w:rFonts w:ascii="Arial" w:eastAsia="Times New Roman" w:hAnsi="Arial" w:cs="Arial"/>
          <w:lang w:eastAsia="en-GB"/>
        </w:rPr>
      </w:pPr>
      <w:r w:rsidRPr="000A1BED">
        <w:rPr>
          <w:rFonts w:ascii="Arial" w:eastAsia="Times New Roman" w:hAnsi="Arial" w:cs="Arial"/>
          <w:lang w:eastAsia="en-GB"/>
        </w:rPr>
        <w:t xml:space="preserve">Supervision meetings will be recorded on a standard Supervision Meeting Record and a signed copy will be given to the member of staff and the original will be kept in their personal </w:t>
      </w:r>
      <w:r>
        <w:rPr>
          <w:rFonts w:ascii="Arial" w:eastAsia="Times New Roman" w:hAnsi="Arial" w:cs="Arial"/>
          <w:lang w:eastAsia="en-GB"/>
        </w:rPr>
        <w:t>sta</w:t>
      </w:r>
      <w:r w:rsidRPr="000A1BED">
        <w:rPr>
          <w:rFonts w:ascii="Arial" w:eastAsia="Times New Roman" w:hAnsi="Arial" w:cs="Arial"/>
          <w:lang w:eastAsia="en-GB"/>
        </w:rPr>
        <w:t>f</w:t>
      </w:r>
      <w:r>
        <w:rPr>
          <w:rFonts w:ascii="Arial" w:eastAsia="Times New Roman" w:hAnsi="Arial" w:cs="Arial"/>
          <w:lang w:eastAsia="en-GB"/>
        </w:rPr>
        <w:t xml:space="preserve">f </w:t>
      </w:r>
      <w:r w:rsidRPr="000A1BED">
        <w:rPr>
          <w:rFonts w:ascii="Arial" w:eastAsia="Times New Roman" w:hAnsi="Arial" w:cs="Arial"/>
          <w:lang w:eastAsia="en-GB"/>
        </w:rPr>
        <w:t>file. This will either be hand written at the meeting or typed after the meeting.</w:t>
      </w:r>
    </w:p>
    <w:p w14:paraId="32964645" w14:textId="77777777" w:rsidR="00C52F84" w:rsidRPr="000A1BED" w:rsidRDefault="00C52F84" w:rsidP="00C52F84">
      <w:pPr>
        <w:spacing w:after="0"/>
        <w:jc w:val="both"/>
        <w:rPr>
          <w:rFonts w:ascii="Arial" w:eastAsia="Times New Roman" w:hAnsi="Arial" w:cs="Arial"/>
          <w:lang w:eastAsia="en-GB"/>
        </w:rPr>
      </w:pPr>
    </w:p>
    <w:p w14:paraId="4A128CEC" w14:textId="77777777" w:rsidR="00C52F84" w:rsidRDefault="00C52F84" w:rsidP="00C52F84">
      <w:pPr>
        <w:spacing w:after="0"/>
        <w:jc w:val="both"/>
        <w:rPr>
          <w:rFonts w:ascii="Arial" w:hAnsi="Arial" w:cs="Arial"/>
        </w:rPr>
      </w:pPr>
      <w:r w:rsidRPr="000A1BED">
        <w:rPr>
          <w:rFonts w:ascii="Arial" w:eastAsia="Times New Roman" w:hAnsi="Arial" w:cs="Arial"/>
          <w:lang w:eastAsia="en-GB"/>
        </w:rPr>
        <w:t xml:space="preserve">Supervision meetings will be a two way process, where both the member of staff and their supervisor have the opportunity to raise items for discussion. The meetings are a constructive and supportive tool to allow the member of staff and the supervisor </w:t>
      </w:r>
      <w:proofErr w:type="gramStart"/>
      <w:r w:rsidRPr="000A1BED">
        <w:rPr>
          <w:rFonts w:ascii="Arial" w:eastAsia="Times New Roman" w:hAnsi="Arial" w:cs="Arial"/>
          <w:lang w:eastAsia="en-GB"/>
        </w:rPr>
        <w:t xml:space="preserve">time </w:t>
      </w:r>
      <w:r>
        <w:rPr>
          <w:rFonts w:ascii="Arial" w:eastAsia="Times New Roman" w:hAnsi="Arial" w:cs="Arial"/>
          <w:lang w:eastAsia="en-GB"/>
        </w:rPr>
        <w:t xml:space="preserve"> </w:t>
      </w:r>
      <w:r w:rsidRPr="000A1BED">
        <w:rPr>
          <w:rFonts w:ascii="Arial" w:eastAsia="Times New Roman" w:hAnsi="Arial" w:cs="Arial"/>
          <w:lang w:eastAsia="en-GB"/>
        </w:rPr>
        <w:t>to</w:t>
      </w:r>
      <w:proofErr w:type="gramEnd"/>
      <w:r w:rsidRPr="000A1BED">
        <w:rPr>
          <w:rFonts w:ascii="Arial" w:eastAsia="Times New Roman" w:hAnsi="Arial" w:cs="Arial"/>
          <w:lang w:eastAsia="en-GB"/>
        </w:rPr>
        <w:t xml:space="preserve"> reflect on current work activity and identify any issues and concerns at the earliest</w:t>
      </w:r>
      <w:r>
        <w:rPr>
          <w:rFonts w:ascii="Arial" w:eastAsia="Times New Roman" w:hAnsi="Arial" w:cs="Arial"/>
          <w:lang w:eastAsia="en-GB"/>
        </w:rPr>
        <w:t xml:space="preserve"> </w:t>
      </w:r>
      <w:r w:rsidRPr="000A1BED">
        <w:rPr>
          <w:rFonts w:ascii="Arial" w:hAnsi="Arial" w:cs="Arial"/>
        </w:rPr>
        <w:t>opportunity.</w:t>
      </w:r>
    </w:p>
    <w:p w14:paraId="44B51AFE" w14:textId="77777777" w:rsidR="00C52F84" w:rsidRDefault="00C52F84" w:rsidP="00C52F84">
      <w:pPr>
        <w:spacing w:after="0"/>
        <w:jc w:val="both"/>
        <w:rPr>
          <w:rFonts w:ascii="Arial" w:hAnsi="Arial" w:cs="Arial"/>
        </w:rPr>
      </w:pPr>
    </w:p>
    <w:p w14:paraId="72D95345" w14:textId="77777777" w:rsidR="00C52F84" w:rsidRDefault="00C52F84" w:rsidP="00C52F84">
      <w:pPr>
        <w:spacing w:after="0"/>
        <w:jc w:val="both"/>
        <w:rPr>
          <w:rFonts w:ascii="Arial" w:hAnsi="Arial" w:cs="Arial"/>
        </w:rPr>
      </w:pPr>
    </w:p>
    <w:p w14:paraId="165C6578" w14:textId="77777777" w:rsidR="00C52F84" w:rsidRDefault="00C52F84" w:rsidP="00C52F84">
      <w:pPr>
        <w:spacing w:after="0"/>
        <w:jc w:val="both"/>
        <w:rPr>
          <w:rFonts w:ascii="Arial" w:hAnsi="Arial" w:cs="Arial"/>
        </w:rPr>
      </w:pPr>
    </w:p>
    <w:p w14:paraId="71AD798B" w14:textId="77777777" w:rsidR="00C52F84" w:rsidRDefault="00C52F84" w:rsidP="00C52F84">
      <w:pPr>
        <w:spacing w:after="0"/>
        <w:jc w:val="both"/>
        <w:rPr>
          <w:rFonts w:ascii="Arial" w:hAnsi="Arial" w:cs="Arial"/>
        </w:rPr>
      </w:pPr>
    </w:p>
    <w:p w14:paraId="271CB83E" w14:textId="77777777" w:rsidR="00C52F84" w:rsidRDefault="00C52F84" w:rsidP="00C52F84">
      <w:pPr>
        <w:spacing w:after="0"/>
        <w:jc w:val="both"/>
        <w:rPr>
          <w:rFonts w:ascii="Arial" w:hAnsi="Arial" w:cs="Arial"/>
        </w:rPr>
      </w:pPr>
    </w:p>
    <w:p w14:paraId="13D4E7FC" w14:textId="77777777" w:rsidR="00C52F84" w:rsidRDefault="00C52F84" w:rsidP="00C52F84">
      <w:pPr>
        <w:spacing w:after="0"/>
        <w:jc w:val="both"/>
        <w:rPr>
          <w:rFonts w:ascii="Arial" w:hAnsi="Arial" w:cs="Arial"/>
        </w:rPr>
      </w:pPr>
    </w:p>
    <w:p w14:paraId="69D470A2" w14:textId="77777777" w:rsidR="00C52F84" w:rsidRDefault="00C52F84" w:rsidP="00C52F84">
      <w:pPr>
        <w:spacing w:after="0"/>
        <w:jc w:val="both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53"/>
        <w:gridCol w:w="3145"/>
        <w:gridCol w:w="1728"/>
      </w:tblGrid>
      <w:tr w:rsidR="00C52F84" w:rsidRPr="00452363" w14:paraId="5A6CCCA0" w14:textId="77777777" w:rsidTr="004F4948">
        <w:tc>
          <w:tcPr>
            <w:tcW w:w="2301" w:type="pct"/>
          </w:tcPr>
          <w:p w14:paraId="15F1D8A3" w14:textId="77777777" w:rsidR="00C52F84" w:rsidRPr="007603F5" w:rsidRDefault="00C52F84" w:rsidP="004F4948">
            <w:pPr>
              <w:spacing w:line="360" w:lineRule="auto"/>
              <w:rPr>
                <w:rFonts w:ascii="Arial" w:hAnsi="Arial" w:cs="Arial"/>
              </w:rPr>
            </w:pPr>
            <w:r w:rsidRPr="007603F5">
              <w:rPr>
                <w:rFonts w:ascii="Arial" w:hAnsi="Arial" w:cs="Arial"/>
              </w:rPr>
              <w:t>This policy was adopted at a meeting of</w:t>
            </w:r>
          </w:p>
        </w:tc>
        <w:tc>
          <w:tcPr>
            <w:tcW w:w="1742" w:type="pct"/>
            <w:tcBorders>
              <w:bottom w:val="single" w:sz="4" w:space="0" w:color="4F81BD"/>
            </w:tcBorders>
            <w:shd w:val="clear" w:color="auto" w:fill="auto"/>
          </w:tcPr>
          <w:p w14:paraId="7A109A43" w14:textId="6CD3346F" w:rsidR="00C52F84" w:rsidRPr="007603F5" w:rsidRDefault="00C52F84" w:rsidP="004F494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Sandbach Heath (St.</w:t>
            </w:r>
            <w:r w:rsidR="00B63C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John’s) Playgroup</w:t>
            </w:r>
          </w:p>
        </w:tc>
        <w:tc>
          <w:tcPr>
            <w:tcW w:w="957" w:type="pct"/>
          </w:tcPr>
          <w:p w14:paraId="69FAED41" w14:textId="77777777" w:rsidR="00C52F84" w:rsidRPr="007603F5" w:rsidRDefault="00C52F84" w:rsidP="004F49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2F84" w:rsidRPr="00452363" w14:paraId="12CB5C25" w14:textId="77777777" w:rsidTr="004F4948">
        <w:tc>
          <w:tcPr>
            <w:tcW w:w="2301" w:type="pct"/>
          </w:tcPr>
          <w:p w14:paraId="1AF2F330" w14:textId="77777777" w:rsidR="00C52F84" w:rsidRPr="007603F5" w:rsidRDefault="00C52F84" w:rsidP="004F4948">
            <w:pPr>
              <w:spacing w:line="360" w:lineRule="auto"/>
              <w:rPr>
                <w:rFonts w:ascii="Arial" w:hAnsi="Arial" w:cs="Arial"/>
              </w:rPr>
            </w:pPr>
            <w:r w:rsidRPr="007603F5">
              <w:rPr>
                <w:rFonts w:ascii="Arial" w:hAnsi="Arial" w:cs="Arial"/>
              </w:rPr>
              <w:t>Held on</w:t>
            </w:r>
          </w:p>
        </w:tc>
        <w:tc>
          <w:tcPr>
            <w:tcW w:w="1742" w:type="pct"/>
            <w:tcBorders>
              <w:top w:val="single" w:sz="4" w:space="0" w:color="4F81BD"/>
              <w:bottom w:val="single" w:sz="4" w:space="0" w:color="4F81BD"/>
            </w:tcBorders>
          </w:tcPr>
          <w:p w14:paraId="756842D7" w14:textId="77777777" w:rsidR="00C52F84" w:rsidRPr="007603F5" w:rsidRDefault="00C52F84" w:rsidP="004F494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3BD91A1B" w14:textId="77777777" w:rsidR="00C52F84" w:rsidRPr="007603F5" w:rsidRDefault="00C52F84" w:rsidP="004F4948">
            <w:pPr>
              <w:spacing w:line="360" w:lineRule="auto"/>
              <w:rPr>
                <w:rFonts w:ascii="Arial" w:hAnsi="Arial" w:cs="Arial"/>
              </w:rPr>
            </w:pPr>
            <w:r w:rsidRPr="007603F5">
              <w:rPr>
                <w:rFonts w:ascii="Arial" w:hAnsi="Arial" w:cs="Arial"/>
              </w:rPr>
              <w:t>(date)</w:t>
            </w:r>
          </w:p>
        </w:tc>
      </w:tr>
      <w:tr w:rsidR="00C52F84" w:rsidRPr="00452363" w14:paraId="2E0D215D" w14:textId="77777777" w:rsidTr="004F4948">
        <w:tc>
          <w:tcPr>
            <w:tcW w:w="2301" w:type="pct"/>
          </w:tcPr>
          <w:p w14:paraId="1E9AC538" w14:textId="77777777" w:rsidR="00C52F84" w:rsidRPr="007603F5" w:rsidRDefault="00C52F84" w:rsidP="004F4948">
            <w:pPr>
              <w:spacing w:line="360" w:lineRule="auto"/>
              <w:rPr>
                <w:rFonts w:ascii="Arial" w:hAnsi="Arial" w:cs="Arial"/>
              </w:rPr>
            </w:pPr>
            <w:r w:rsidRPr="007603F5">
              <w:rPr>
                <w:rFonts w:ascii="Arial" w:hAnsi="Arial" w:cs="Arial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4F81BD"/>
              <w:bottom w:val="single" w:sz="4" w:space="0" w:color="4F81BD"/>
            </w:tcBorders>
          </w:tcPr>
          <w:p w14:paraId="328CBDA7" w14:textId="77777777" w:rsidR="00C52F84" w:rsidRPr="007603F5" w:rsidRDefault="00C52F84" w:rsidP="004F494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5C546E02" w14:textId="77777777" w:rsidR="00C52F84" w:rsidRPr="007603F5" w:rsidRDefault="00C52F84" w:rsidP="004F4948">
            <w:pPr>
              <w:spacing w:line="360" w:lineRule="auto"/>
              <w:rPr>
                <w:rFonts w:ascii="Arial" w:hAnsi="Arial" w:cs="Arial"/>
              </w:rPr>
            </w:pPr>
            <w:r w:rsidRPr="007603F5">
              <w:rPr>
                <w:rFonts w:ascii="Arial" w:hAnsi="Arial" w:cs="Arial"/>
              </w:rPr>
              <w:t>(date)</w:t>
            </w:r>
          </w:p>
        </w:tc>
      </w:tr>
      <w:tr w:rsidR="00C52F84" w:rsidRPr="00452363" w14:paraId="25571F69" w14:textId="77777777" w:rsidTr="004F4948">
        <w:tc>
          <w:tcPr>
            <w:tcW w:w="2301" w:type="pct"/>
          </w:tcPr>
          <w:p w14:paraId="48C5B012" w14:textId="77777777" w:rsidR="00C52F84" w:rsidRPr="007603F5" w:rsidRDefault="00C52F84" w:rsidP="004F4948">
            <w:pPr>
              <w:spacing w:line="360" w:lineRule="auto"/>
              <w:rPr>
                <w:rFonts w:ascii="Arial" w:hAnsi="Arial" w:cs="Arial"/>
              </w:rPr>
            </w:pPr>
            <w:r w:rsidRPr="007603F5">
              <w:rPr>
                <w:rFonts w:ascii="Arial" w:hAnsi="Arial" w:cs="Arial"/>
              </w:rPr>
              <w:t>Signed on behalf of the management committee</w:t>
            </w:r>
          </w:p>
        </w:tc>
        <w:tc>
          <w:tcPr>
            <w:tcW w:w="2699" w:type="pct"/>
            <w:gridSpan w:val="2"/>
            <w:tcBorders>
              <w:bottom w:val="single" w:sz="4" w:space="0" w:color="4F81BD"/>
            </w:tcBorders>
          </w:tcPr>
          <w:p w14:paraId="630080B9" w14:textId="77777777" w:rsidR="00C52F84" w:rsidRPr="007603F5" w:rsidRDefault="00C52F84" w:rsidP="004F49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2F84" w:rsidRPr="00452363" w14:paraId="7AD5AC4A" w14:textId="77777777" w:rsidTr="004F49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1A5CCFB2" w14:textId="77777777" w:rsidR="00C52F84" w:rsidRPr="007603F5" w:rsidRDefault="00C52F84" w:rsidP="004F4948">
            <w:pPr>
              <w:spacing w:line="360" w:lineRule="auto"/>
              <w:rPr>
                <w:rFonts w:ascii="Arial" w:hAnsi="Arial" w:cs="Arial"/>
              </w:rPr>
            </w:pPr>
            <w:r w:rsidRPr="007603F5">
              <w:rPr>
                <w:rFonts w:ascii="Arial" w:hAnsi="Arial" w:cs="Arial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</w:tcPr>
          <w:p w14:paraId="75989D41" w14:textId="77777777" w:rsidR="00C52F84" w:rsidRPr="007603F5" w:rsidRDefault="00C52F84" w:rsidP="004F49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2F84" w:rsidRPr="00452363" w14:paraId="48B2C7BD" w14:textId="77777777" w:rsidTr="004F49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723F7F74" w14:textId="77777777" w:rsidR="00C52F84" w:rsidRPr="007603F5" w:rsidRDefault="00C52F84" w:rsidP="004F4948">
            <w:pPr>
              <w:spacing w:line="360" w:lineRule="auto"/>
              <w:rPr>
                <w:rFonts w:ascii="Arial" w:hAnsi="Arial" w:cs="Arial"/>
              </w:rPr>
            </w:pPr>
            <w:r w:rsidRPr="007603F5">
              <w:rPr>
                <w:rFonts w:ascii="Arial" w:hAnsi="Arial" w:cs="Arial"/>
              </w:rPr>
              <w:t>Role of signatory (e.g. chair/owner)</w:t>
            </w:r>
          </w:p>
        </w:tc>
        <w:tc>
          <w:tcPr>
            <w:tcW w:w="2699" w:type="pct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</w:tcPr>
          <w:p w14:paraId="090966A0" w14:textId="77777777" w:rsidR="00C52F84" w:rsidRPr="007603F5" w:rsidRDefault="00C52F84" w:rsidP="004F494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DA57FAB" w14:textId="77777777" w:rsidR="00C52F84" w:rsidRPr="000A1BED" w:rsidRDefault="00C52F84" w:rsidP="00C52F84">
      <w:pPr>
        <w:spacing w:after="0"/>
        <w:jc w:val="both"/>
        <w:rPr>
          <w:rFonts w:ascii="Arial" w:eastAsia="Times New Roman" w:hAnsi="Arial" w:cs="Arial"/>
          <w:lang w:eastAsia="en-GB"/>
        </w:rPr>
      </w:pPr>
    </w:p>
    <w:p w14:paraId="211F8D14" w14:textId="77777777" w:rsidR="00C52F84" w:rsidRPr="000A1BED" w:rsidRDefault="00C52F84" w:rsidP="00C52F84">
      <w:pPr>
        <w:rPr>
          <w:rFonts w:ascii="Arial" w:hAnsi="Arial" w:cs="Arial"/>
        </w:rPr>
      </w:pPr>
    </w:p>
    <w:p w14:paraId="5273F675" w14:textId="77777777" w:rsidR="00C52F84" w:rsidRDefault="00C52F84" w:rsidP="00C52F84">
      <w:pPr>
        <w:spacing w:line="360" w:lineRule="auto"/>
        <w:rPr>
          <w:rFonts w:ascii="Arial" w:hAnsi="Arial" w:cs="Arial"/>
        </w:rPr>
      </w:pPr>
    </w:p>
    <w:p w14:paraId="45C2B734" w14:textId="77777777" w:rsidR="00C52F84" w:rsidRDefault="00C52F84" w:rsidP="00C52F84">
      <w:pPr>
        <w:spacing w:line="360" w:lineRule="auto"/>
        <w:rPr>
          <w:rFonts w:ascii="Arial" w:hAnsi="Arial" w:cs="Arial"/>
        </w:rPr>
      </w:pPr>
    </w:p>
    <w:p w14:paraId="59FB116B" w14:textId="195B4A03" w:rsidR="003F3601" w:rsidRDefault="003F3601"/>
    <w:p w14:paraId="5E33063E" w14:textId="6683585B" w:rsidR="00470F09" w:rsidRDefault="00470F09"/>
    <w:p w14:paraId="57E1811C" w14:textId="0122F827" w:rsidR="00470F09" w:rsidRDefault="00470F09"/>
    <w:p w14:paraId="35968FA4" w14:textId="6C114524" w:rsidR="00470F09" w:rsidRDefault="00470F09"/>
    <w:p w14:paraId="10C22D16" w14:textId="0151DD19" w:rsidR="00470F09" w:rsidRDefault="00470F09">
      <w:r>
        <w:t>4.5</w:t>
      </w:r>
      <w:bookmarkStart w:id="0" w:name="_GoBack"/>
      <w:bookmarkEnd w:id="0"/>
    </w:p>
    <w:sectPr w:rsidR="00470F09" w:rsidSect="00C52F8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222B"/>
    <w:multiLevelType w:val="hybridMultilevel"/>
    <w:tmpl w:val="24785270"/>
    <w:lvl w:ilvl="0" w:tplc="B220F070">
      <w:numFmt w:val="bullet"/>
      <w:lvlText w:val="•"/>
      <w:lvlJc w:val="left"/>
      <w:pPr>
        <w:ind w:left="578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4F41B7A"/>
    <w:multiLevelType w:val="hybridMultilevel"/>
    <w:tmpl w:val="9C48E092"/>
    <w:lvl w:ilvl="0" w:tplc="B220F070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76964"/>
    <w:multiLevelType w:val="hybridMultilevel"/>
    <w:tmpl w:val="01242F50"/>
    <w:lvl w:ilvl="0" w:tplc="B220F070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C316F"/>
    <w:multiLevelType w:val="hybridMultilevel"/>
    <w:tmpl w:val="44D63AD8"/>
    <w:lvl w:ilvl="0" w:tplc="B220F070">
      <w:numFmt w:val="bullet"/>
      <w:lvlText w:val="•"/>
      <w:lvlJc w:val="left"/>
      <w:pPr>
        <w:ind w:left="578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84"/>
    <w:rsid w:val="003F3601"/>
    <w:rsid w:val="00470F09"/>
    <w:rsid w:val="00744EE7"/>
    <w:rsid w:val="00A063AF"/>
    <w:rsid w:val="00B63CA5"/>
    <w:rsid w:val="00C5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8494"/>
  <w15:docId w15:val="{F4FD70F2-0FA4-4563-9AAD-3554AFE1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52F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Haze</cp:lastModifiedBy>
  <cp:revision>5</cp:revision>
  <cp:lastPrinted>2022-07-27T11:09:00Z</cp:lastPrinted>
  <dcterms:created xsi:type="dcterms:W3CDTF">2018-07-31T13:30:00Z</dcterms:created>
  <dcterms:modified xsi:type="dcterms:W3CDTF">2022-07-27T11:10:00Z</dcterms:modified>
</cp:coreProperties>
</file>